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85BA" w14:textId="77777777" w:rsidR="003A4244" w:rsidRDefault="008362B9" w:rsidP="008362B9">
      <w:pPr>
        <w:jc w:val="center"/>
        <w:rPr>
          <w:rFonts w:cstheme="minorHAnsi"/>
        </w:rPr>
      </w:pPr>
      <w:r w:rsidRPr="00561B60">
        <w:rPr>
          <w:noProof/>
          <w:sz w:val="28"/>
          <w:szCs w:val="28"/>
          <w:lang w:eastAsia="en-GB"/>
        </w:rPr>
        <w:drawing>
          <wp:inline distT="0" distB="0" distL="0" distR="0" wp14:anchorId="4DD95C51" wp14:editId="26B7655F">
            <wp:extent cx="2616562" cy="1568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 New star logo.png"/>
                    <pic:cNvPicPr/>
                  </pic:nvPicPr>
                  <pic:blipFill>
                    <a:blip r:embed="rId8">
                      <a:extLst>
                        <a:ext uri="{28A0092B-C50C-407E-A947-70E740481C1C}">
                          <a14:useLocalDpi xmlns:a14="http://schemas.microsoft.com/office/drawing/2010/main" val="0"/>
                        </a:ext>
                      </a:extLst>
                    </a:blip>
                    <a:stretch>
                      <a:fillRect/>
                    </a:stretch>
                  </pic:blipFill>
                  <pic:spPr>
                    <a:xfrm>
                      <a:off x="0" y="0"/>
                      <a:ext cx="2620698" cy="1570929"/>
                    </a:xfrm>
                    <a:prstGeom prst="rect">
                      <a:avLst/>
                    </a:prstGeom>
                  </pic:spPr>
                </pic:pic>
              </a:graphicData>
            </a:graphic>
          </wp:inline>
        </w:drawing>
      </w:r>
    </w:p>
    <w:sdt>
      <w:sdtPr>
        <w:rPr>
          <w:rFonts w:cstheme="minorHAnsi"/>
        </w:rPr>
        <w:id w:val="35868533"/>
        <w:docPartObj>
          <w:docPartGallery w:val="Cover Pages"/>
          <w:docPartUnique/>
        </w:docPartObj>
      </w:sdtPr>
      <w:sdtEndPr>
        <w:rPr>
          <w:b/>
          <w:u w:val="single"/>
        </w:rPr>
      </w:sdtEndPr>
      <w:sdtContent>
        <w:p w14:paraId="22813A11" w14:textId="77777777" w:rsidR="001754C4" w:rsidRPr="00561B60" w:rsidRDefault="001F4F17">
          <w:pPr>
            <w:rPr>
              <w:rFonts w:cstheme="minorHAnsi"/>
            </w:rPr>
          </w:pPr>
          <w:r w:rsidRPr="00561B60">
            <w:rPr>
              <w:noProof/>
              <w:lang w:eastAsia="en-GB"/>
            </w:rPr>
            <w:drawing>
              <wp:inline distT="0" distB="0" distL="0" distR="0" wp14:anchorId="64B8AE19" wp14:editId="1BFBE4F4">
                <wp:extent cx="5731510" cy="35871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587115"/>
                        </a:xfrm>
                        <a:prstGeom prst="rect">
                          <a:avLst/>
                        </a:prstGeom>
                      </pic:spPr>
                    </pic:pic>
                  </a:graphicData>
                </a:graphic>
              </wp:inline>
            </w:drawing>
          </w:r>
        </w:p>
        <w:p w14:paraId="529D5DA4" w14:textId="77777777" w:rsidR="001754C4" w:rsidRPr="00561B60" w:rsidRDefault="001754C4">
          <w:pPr>
            <w:rPr>
              <w:rFonts w:cstheme="minorHAnsi"/>
            </w:rPr>
          </w:pPr>
        </w:p>
        <w:p w14:paraId="7A1E30A5" w14:textId="77777777" w:rsidR="003A4244" w:rsidRPr="00561B60" w:rsidRDefault="008362B9" w:rsidP="008362B9">
          <w:pPr>
            <w:pStyle w:val="NormalWeb"/>
            <w:spacing w:line="348" w:lineRule="atLeast"/>
            <w:jc w:val="center"/>
            <w:rPr>
              <w:rFonts w:asciiTheme="minorHAnsi" w:hAnsiTheme="minorHAnsi" w:cstheme="minorHAnsi"/>
              <w:color w:val="0A0A0A"/>
              <w:sz w:val="22"/>
              <w:szCs w:val="22"/>
            </w:rPr>
          </w:pPr>
          <w:r w:rsidRPr="00561B60">
            <w:rPr>
              <w:color w:val="0000FF"/>
              <w:sz w:val="22"/>
              <w:szCs w:val="22"/>
              <w:lang w:val="en-US"/>
            </w:rPr>
            <w:fldChar w:fldCharType="begin"/>
          </w:r>
          <w:r w:rsidRPr="00561B60">
            <w:rPr>
              <w:color w:val="0000FF"/>
              <w:sz w:val="22"/>
              <w:szCs w:val="22"/>
              <w:lang w:val="en-US"/>
            </w:rPr>
            <w:instrText xml:space="preserve"> INCLUDEPICTURE "http://www.akps.org.uk/wp-content/themes/Minimal/images/new-logo.jpg" \* MERGEFORMATINET </w:instrText>
          </w:r>
          <w:r w:rsidRPr="00561B60">
            <w:rPr>
              <w:color w:val="0000FF"/>
              <w:sz w:val="22"/>
              <w:szCs w:val="22"/>
              <w:lang w:val="en-US"/>
            </w:rPr>
            <w:fldChar w:fldCharType="separate"/>
          </w:r>
          <w:r w:rsidR="00600C18" w:rsidRPr="00561B60">
            <w:rPr>
              <w:color w:val="0000FF"/>
              <w:sz w:val="22"/>
              <w:szCs w:val="22"/>
              <w:lang w:val="en-US"/>
            </w:rPr>
            <w:fldChar w:fldCharType="begin"/>
          </w:r>
          <w:r w:rsidR="00600C18" w:rsidRPr="00561B60">
            <w:rPr>
              <w:color w:val="0000FF"/>
              <w:sz w:val="22"/>
              <w:szCs w:val="22"/>
              <w:lang w:val="en-US"/>
            </w:rPr>
            <w:instrText xml:space="preserve"> INCLUDEPICTURE  "http://www.akps.org.uk/wp-content/themes/Minimal/images/new-logo.jpg" \* MERGEFORMATINET </w:instrText>
          </w:r>
          <w:r w:rsidR="00600C18" w:rsidRPr="00561B60">
            <w:rPr>
              <w:color w:val="0000FF"/>
              <w:sz w:val="22"/>
              <w:szCs w:val="22"/>
              <w:lang w:val="en-US"/>
            </w:rPr>
            <w:fldChar w:fldCharType="separate"/>
          </w:r>
          <w:r w:rsidR="00F07D99" w:rsidRPr="00561B60">
            <w:rPr>
              <w:color w:val="0000FF"/>
              <w:sz w:val="22"/>
              <w:szCs w:val="22"/>
              <w:lang w:val="en-US"/>
            </w:rPr>
            <w:fldChar w:fldCharType="begin"/>
          </w:r>
          <w:r w:rsidR="00F07D99" w:rsidRPr="00561B60">
            <w:rPr>
              <w:color w:val="0000FF"/>
              <w:sz w:val="22"/>
              <w:szCs w:val="22"/>
              <w:lang w:val="en-US"/>
            </w:rPr>
            <w:instrText xml:space="preserve"> INCLUDEPICTURE  "http://www.akps.org.uk/wp-content/themes/Minimal/images/new-logo.jpg" \* MERGEFORMATINET </w:instrText>
          </w:r>
          <w:r w:rsidR="00F07D99" w:rsidRPr="00561B60">
            <w:rPr>
              <w:color w:val="0000FF"/>
              <w:sz w:val="22"/>
              <w:szCs w:val="22"/>
              <w:lang w:val="en-US"/>
            </w:rPr>
            <w:fldChar w:fldCharType="separate"/>
          </w:r>
          <w:r w:rsidR="00DC577B">
            <w:rPr>
              <w:color w:val="0000FF"/>
              <w:sz w:val="22"/>
              <w:szCs w:val="22"/>
              <w:lang w:val="en-US"/>
            </w:rPr>
            <w:fldChar w:fldCharType="begin"/>
          </w:r>
          <w:r w:rsidR="00DC577B">
            <w:rPr>
              <w:color w:val="0000FF"/>
              <w:sz w:val="22"/>
              <w:szCs w:val="22"/>
              <w:lang w:val="en-US"/>
            </w:rPr>
            <w:instrText xml:space="preserve"> INCLUDEPICTURE  "http://www.akps.org.uk/wp-content/themes/Minimal/images/new-logo.jpg" \* MERGEFORMATINET </w:instrText>
          </w:r>
          <w:r w:rsidR="00DC577B">
            <w:rPr>
              <w:color w:val="0000FF"/>
              <w:sz w:val="22"/>
              <w:szCs w:val="22"/>
              <w:lang w:val="en-US"/>
            </w:rPr>
            <w:fldChar w:fldCharType="separate"/>
          </w:r>
          <w:r w:rsidR="00F40392">
            <w:rPr>
              <w:color w:val="0000FF"/>
              <w:sz w:val="22"/>
              <w:szCs w:val="22"/>
              <w:lang w:val="en-US"/>
            </w:rPr>
            <w:fldChar w:fldCharType="begin"/>
          </w:r>
          <w:r w:rsidR="00F40392">
            <w:rPr>
              <w:color w:val="0000FF"/>
              <w:sz w:val="22"/>
              <w:szCs w:val="22"/>
              <w:lang w:val="en-US"/>
            </w:rPr>
            <w:instrText xml:space="preserve"> INCLUDEPICTURE  "http://www.akps.org.uk/wp-content/themes/Minimal/images/new-logo.jpg" \* MERGEFORMATINET </w:instrText>
          </w:r>
          <w:r w:rsidR="00F40392">
            <w:rPr>
              <w:color w:val="0000FF"/>
              <w:sz w:val="22"/>
              <w:szCs w:val="22"/>
              <w:lang w:val="en-US"/>
            </w:rPr>
            <w:fldChar w:fldCharType="separate"/>
          </w:r>
          <w:r w:rsidR="009B51E6">
            <w:rPr>
              <w:color w:val="0000FF"/>
              <w:sz w:val="22"/>
              <w:szCs w:val="22"/>
              <w:lang w:val="en-US"/>
            </w:rPr>
            <w:fldChar w:fldCharType="begin"/>
          </w:r>
          <w:r w:rsidR="009B51E6">
            <w:rPr>
              <w:color w:val="0000FF"/>
              <w:sz w:val="22"/>
              <w:szCs w:val="22"/>
              <w:lang w:val="en-US"/>
            </w:rPr>
            <w:instrText xml:space="preserve"> INCLUDEPICTURE  "http://www.akps.org.uk/wp-content/themes/Minimal/images/new-logo.jpg" \* MERGEFORMATINET </w:instrText>
          </w:r>
          <w:r w:rsidR="009B51E6">
            <w:rPr>
              <w:color w:val="0000FF"/>
              <w:sz w:val="22"/>
              <w:szCs w:val="22"/>
              <w:lang w:val="en-US"/>
            </w:rPr>
            <w:fldChar w:fldCharType="separate"/>
          </w:r>
          <w:r w:rsidR="00960F31">
            <w:rPr>
              <w:color w:val="0000FF"/>
              <w:sz w:val="22"/>
              <w:szCs w:val="22"/>
              <w:lang w:val="en-US"/>
            </w:rPr>
            <w:fldChar w:fldCharType="begin"/>
          </w:r>
          <w:r w:rsidR="00960F31">
            <w:rPr>
              <w:color w:val="0000FF"/>
              <w:sz w:val="22"/>
              <w:szCs w:val="22"/>
              <w:lang w:val="en-US"/>
            </w:rPr>
            <w:instrText xml:space="preserve"> INCLUDEPICTURE  "http://www.akps.org.uk/wp-content/themes/Minimal/images/new-logo.jpg" \* MERGEFORMATINET </w:instrText>
          </w:r>
          <w:r w:rsidR="00960F31">
            <w:rPr>
              <w:color w:val="0000FF"/>
              <w:sz w:val="22"/>
              <w:szCs w:val="22"/>
              <w:lang w:val="en-US"/>
            </w:rPr>
            <w:fldChar w:fldCharType="separate"/>
          </w:r>
          <w:r w:rsidR="00BF18AE">
            <w:rPr>
              <w:color w:val="0000FF"/>
              <w:sz w:val="22"/>
              <w:szCs w:val="22"/>
              <w:lang w:val="en-US"/>
            </w:rPr>
            <w:fldChar w:fldCharType="begin"/>
          </w:r>
          <w:r w:rsidR="00BF18AE">
            <w:rPr>
              <w:color w:val="0000FF"/>
              <w:sz w:val="22"/>
              <w:szCs w:val="22"/>
              <w:lang w:val="en-US"/>
            </w:rPr>
            <w:instrText xml:space="preserve"> INCLUDEPICTURE  "http://www.akps.org.uk/wp-content/themes/Minimal/images/new-logo.jpg" \* MERGEFORMATINET </w:instrText>
          </w:r>
          <w:r w:rsidR="00BF18AE">
            <w:rPr>
              <w:color w:val="0000FF"/>
              <w:sz w:val="22"/>
              <w:szCs w:val="22"/>
              <w:lang w:val="en-US"/>
            </w:rPr>
            <w:fldChar w:fldCharType="separate"/>
          </w:r>
          <w:r w:rsidR="008A6805">
            <w:rPr>
              <w:color w:val="0000FF"/>
              <w:sz w:val="22"/>
              <w:szCs w:val="22"/>
              <w:lang w:val="en-US"/>
            </w:rPr>
            <w:fldChar w:fldCharType="begin"/>
          </w:r>
          <w:r w:rsidR="008A6805">
            <w:rPr>
              <w:color w:val="0000FF"/>
              <w:sz w:val="22"/>
              <w:szCs w:val="22"/>
              <w:lang w:val="en-US"/>
            </w:rPr>
            <w:instrText xml:space="preserve"> </w:instrText>
          </w:r>
          <w:r w:rsidR="008A6805">
            <w:rPr>
              <w:color w:val="0000FF"/>
              <w:sz w:val="22"/>
              <w:szCs w:val="22"/>
              <w:lang w:val="en-US"/>
            </w:rPr>
            <w:instrText>INCLUDEPICTURE  "http://www.akps.org.uk/wp-content/themes/Minimal/images/new-logo.jpg" \* MERGEFORMATINET</w:instrText>
          </w:r>
          <w:r w:rsidR="008A6805">
            <w:rPr>
              <w:color w:val="0000FF"/>
              <w:sz w:val="22"/>
              <w:szCs w:val="22"/>
              <w:lang w:val="en-US"/>
            </w:rPr>
            <w:instrText xml:space="preserve"> </w:instrText>
          </w:r>
          <w:r w:rsidR="008A6805">
            <w:rPr>
              <w:color w:val="0000FF"/>
              <w:sz w:val="22"/>
              <w:szCs w:val="22"/>
              <w:lang w:val="en-US"/>
            </w:rPr>
            <w:fldChar w:fldCharType="separate"/>
          </w:r>
          <w:r w:rsidR="008A6805">
            <w:rPr>
              <w:color w:val="0000FF"/>
              <w:sz w:val="22"/>
              <w:szCs w:val="22"/>
              <w:lang w:val="en-US"/>
            </w:rPr>
            <w:pict w14:anchorId="298B1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i1025" type="#_x0000_t75" alt="Ashton Keynes C of E Primary School" style="width:351.35pt;height:88pt" o:button="t">
                <v:imagedata r:id="rId10" r:href="rId11"/>
              </v:shape>
            </w:pict>
          </w:r>
          <w:r w:rsidR="008A6805">
            <w:rPr>
              <w:color w:val="0000FF"/>
              <w:sz w:val="22"/>
              <w:szCs w:val="22"/>
              <w:lang w:val="en-US"/>
            </w:rPr>
            <w:fldChar w:fldCharType="end"/>
          </w:r>
          <w:r w:rsidR="00BF18AE">
            <w:rPr>
              <w:color w:val="0000FF"/>
              <w:sz w:val="22"/>
              <w:szCs w:val="22"/>
              <w:lang w:val="en-US"/>
            </w:rPr>
            <w:fldChar w:fldCharType="end"/>
          </w:r>
          <w:r w:rsidR="00960F31">
            <w:rPr>
              <w:color w:val="0000FF"/>
              <w:sz w:val="22"/>
              <w:szCs w:val="22"/>
              <w:lang w:val="en-US"/>
            </w:rPr>
            <w:fldChar w:fldCharType="end"/>
          </w:r>
          <w:r w:rsidR="009B51E6">
            <w:rPr>
              <w:color w:val="0000FF"/>
              <w:sz w:val="22"/>
              <w:szCs w:val="22"/>
              <w:lang w:val="en-US"/>
            </w:rPr>
            <w:fldChar w:fldCharType="end"/>
          </w:r>
          <w:r w:rsidR="00F40392">
            <w:rPr>
              <w:color w:val="0000FF"/>
              <w:sz w:val="22"/>
              <w:szCs w:val="22"/>
              <w:lang w:val="en-US"/>
            </w:rPr>
            <w:fldChar w:fldCharType="end"/>
          </w:r>
          <w:r w:rsidR="00DC577B">
            <w:rPr>
              <w:color w:val="0000FF"/>
              <w:sz w:val="22"/>
              <w:szCs w:val="22"/>
              <w:lang w:val="en-US"/>
            </w:rPr>
            <w:fldChar w:fldCharType="end"/>
          </w:r>
          <w:r w:rsidR="00F07D99" w:rsidRPr="00561B60">
            <w:rPr>
              <w:color w:val="0000FF"/>
              <w:sz w:val="22"/>
              <w:szCs w:val="22"/>
              <w:lang w:val="en-US"/>
            </w:rPr>
            <w:fldChar w:fldCharType="end"/>
          </w:r>
          <w:r w:rsidR="00600C18" w:rsidRPr="00561B60">
            <w:rPr>
              <w:color w:val="0000FF"/>
              <w:sz w:val="22"/>
              <w:szCs w:val="22"/>
              <w:lang w:val="en-US"/>
            </w:rPr>
            <w:fldChar w:fldCharType="end"/>
          </w:r>
          <w:r w:rsidRPr="00561B60">
            <w:rPr>
              <w:color w:val="0000FF"/>
              <w:sz w:val="22"/>
              <w:szCs w:val="22"/>
              <w:lang w:val="en-US"/>
            </w:rPr>
            <w:fldChar w:fldCharType="end"/>
          </w:r>
        </w:p>
        <w:p w14:paraId="733D2280" w14:textId="77777777" w:rsidR="008362B9" w:rsidRPr="00561B60" w:rsidRDefault="008362B9" w:rsidP="008362B9">
          <w:pPr>
            <w:spacing w:after="0" w:line="240" w:lineRule="auto"/>
            <w:jc w:val="center"/>
            <w:rPr>
              <w:rFonts w:ascii="Arial" w:hAnsi="Arial" w:cs="Arial"/>
              <w:b/>
            </w:rPr>
          </w:pPr>
          <w:r w:rsidRPr="00561B60">
            <w:rPr>
              <w:rFonts w:ascii="Arial" w:hAnsi="Arial" w:cs="Arial"/>
              <w:b/>
            </w:rPr>
            <w:t>Our Christian vision:</w:t>
          </w:r>
        </w:p>
        <w:p w14:paraId="0B616C62" w14:textId="77777777" w:rsidR="008362B9" w:rsidRPr="00561B60" w:rsidRDefault="008362B9" w:rsidP="008362B9">
          <w:pPr>
            <w:spacing w:after="0" w:line="240" w:lineRule="auto"/>
            <w:jc w:val="center"/>
            <w:rPr>
              <w:rFonts w:ascii="Arial" w:hAnsi="Arial" w:cs="Arial"/>
              <w:b/>
            </w:rPr>
          </w:pPr>
          <w:r w:rsidRPr="00561B60">
            <w:rPr>
              <w:rFonts w:ascii="Arial" w:hAnsi="Arial" w:cs="Arial"/>
              <w:b/>
            </w:rPr>
            <w:t>‘The journey to life in all its fullness’</w:t>
          </w:r>
        </w:p>
        <w:p w14:paraId="3387A406" w14:textId="77777777" w:rsidR="008362B9" w:rsidRPr="00561B60" w:rsidRDefault="008362B9" w:rsidP="008362B9">
          <w:pPr>
            <w:spacing w:after="0" w:line="240" w:lineRule="auto"/>
            <w:rPr>
              <w:rFonts w:ascii="Arial" w:hAnsi="Arial" w:cs="Arial"/>
            </w:rPr>
          </w:pPr>
        </w:p>
        <w:p w14:paraId="75AC4B66" w14:textId="77777777" w:rsidR="003A4244" w:rsidRPr="00561B60" w:rsidRDefault="003A4244" w:rsidP="003A4244">
          <w:pPr>
            <w:pStyle w:val="NoSpacing"/>
            <w:rPr>
              <w:rFonts w:eastAsia="Times New Roman"/>
              <w:b/>
              <w:lang w:val="en-US"/>
            </w:rPr>
          </w:pPr>
        </w:p>
        <w:p w14:paraId="6DD5845C" w14:textId="77777777" w:rsidR="001F4F17" w:rsidRPr="00561B60" w:rsidRDefault="003A4244" w:rsidP="003A4244">
          <w:pPr>
            <w:pStyle w:val="NoSpacing"/>
            <w:rPr>
              <w:rFonts w:eastAsia="Times New Roman"/>
              <w:lang w:val="en-US"/>
            </w:rPr>
          </w:pPr>
          <w:r w:rsidRPr="00561B60">
            <w:rPr>
              <w:rFonts w:eastAsia="Times New Roman"/>
              <w:lang w:val="en-US"/>
            </w:rPr>
            <w:t>This policy will be reviewed every two years by the History subject leader and shared with all stakeholders.</w:t>
          </w:r>
        </w:p>
        <w:p w14:paraId="3343A473" w14:textId="77777777" w:rsidR="001F4F17" w:rsidRPr="00561B60" w:rsidRDefault="001F4F17" w:rsidP="003A4244">
          <w:pPr>
            <w:pStyle w:val="NoSpacing"/>
            <w:rPr>
              <w:rFonts w:eastAsia="Times New Roman"/>
              <w:b/>
              <w:lang w:val="en-US"/>
            </w:rPr>
          </w:pPr>
        </w:p>
        <w:p w14:paraId="4508A053" w14:textId="4795132C" w:rsidR="001F4F17" w:rsidRPr="00561B60" w:rsidRDefault="003A4244">
          <w:pPr>
            <w:rPr>
              <w:rFonts w:eastAsia="Times New Roman"/>
              <w:lang w:val="en-US"/>
            </w:rPr>
          </w:pPr>
          <w:r w:rsidRPr="00561B60">
            <w:rPr>
              <w:rFonts w:eastAsia="Times New Roman"/>
              <w:lang w:val="en-US"/>
            </w:rPr>
            <w:t xml:space="preserve">Date: </w:t>
          </w:r>
          <w:r w:rsidRPr="00561B60">
            <w:rPr>
              <w:rFonts w:eastAsia="Times New Roman"/>
              <w:lang w:val="en-US"/>
            </w:rPr>
            <w:tab/>
          </w:r>
          <w:r w:rsidR="008A6805">
            <w:rPr>
              <w:rFonts w:eastAsia="Times New Roman"/>
              <w:lang w:val="en-US"/>
            </w:rPr>
            <w:t>Nov 2025</w:t>
          </w:r>
          <w:r w:rsidRPr="00561B60">
            <w:rPr>
              <w:rFonts w:eastAsia="Times New Roman"/>
              <w:lang w:val="en-US"/>
            </w:rPr>
            <w:t xml:space="preserve">                    </w:t>
          </w:r>
          <w:r w:rsidR="00561B60" w:rsidRPr="00561B60">
            <w:rPr>
              <w:rFonts w:eastAsia="Times New Roman"/>
              <w:lang w:val="en-US"/>
            </w:rPr>
            <w:t xml:space="preserve">To be reviewed: </w:t>
          </w:r>
          <w:r w:rsidR="00561B60" w:rsidRPr="00561B60">
            <w:rPr>
              <w:rFonts w:eastAsia="Times New Roman"/>
              <w:lang w:val="en-US"/>
            </w:rPr>
            <w:tab/>
          </w:r>
          <w:r w:rsidR="008A6805">
            <w:rPr>
              <w:rFonts w:eastAsia="Times New Roman"/>
              <w:lang w:val="en-US"/>
            </w:rPr>
            <w:t>Nov 2027</w:t>
          </w:r>
          <w:r w:rsidRPr="00561B60">
            <w:rPr>
              <w:rFonts w:eastAsia="Times New Roman"/>
              <w:lang w:val="en-US"/>
            </w:rPr>
            <w:t xml:space="preserve"> </w:t>
          </w:r>
        </w:p>
        <w:p w14:paraId="76FB741B" w14:textId="77777777" w:rsidR="001F4F17" w:rsidRPr="00561B60" w:rsidRDefault="008362B9">
          <w:pPr>
            <w:rPr>
              <w:rFonts w:eastAsia="Times New Roman"/>
              <w:lang w:val="en-US"/>
            </w:rPr>
          </w:pPr>
          <w:r w:rsidRPr="00561B60">
            <w:rPr>
              <w:rFonts w:eastAsia="Times New Roman"/>
              <w:lang w:val="en-US"/>
            </w:rPr>
            <w:t xml:space="preserve">  </w:t>
          </w:r>
          <w:r w:rsidR="003A4244" w:rsidRPr="00561B60">
            <w:rPr>
              <w:rFonts w:eastAsia="Times New Roman"/>
              <w:lang w:val="en-US"/>
            </w:rPr>
            <w:t xml:space="preserve"> </w:t>
          </w:r>
        </w:p>
        <w:p w14:paraId="27A2157D" w14:textId="77777777" w:rsidR="00561B60" w:rsidRDefault="001F4F17" w:rsidP="00561B60">
          <w:pPr>
            <w:pStyle w:val="NormalWeb"/>
            <w:spacing w:before="0" w:beforeAutospacing="0" w:after="0" w:afterAutospacing="0"/>
            <w:rPr>
              <w:rFonts w:asciiTheme="minorHAnsi" w:hAnsiTheme="minorHAnsi" w:cstheme="minorHAnsi"/>
              <w:b/>
              <w:color w:val="0A0A0A"/>
              <w:sz w:val="22"/>
              <w:szCs w:val="22"/>
              <w:u w:val="single"/>
            </w:rPr>
          </w:pPr>
          <w:r w:rsidRPr="00561B60">
            <w:rPr>
              <w:rFonts w:asciiTheme="minorHAnsi" w:hAnsiTheme="minorHAnsi" w:cstheme="minorHAnsi"/>
              <w:b/>
              <w:color w:val="0A0A0A"/>
              <w:sz w:val="22"/>
              <w:szCs w:val="22"/>
              <w:u w:val="single"/>
            </w:rPr>
            <w:lastRenderedPageBreak/>
            <w:t>Our vision for History at Ashton Keynes Primary School:</w:t>
          </w:r>
        </w:p>
        <w:p w14:paraId="101F229F" w14:textId="77777777" w:rsidR="00561B60" w:rsidRDefault="00561B60" w:rsidP="00561B60">
          <w:pPr>
            <w:pStyle w:val="NormalWeb"/>
            <w:spacing w:before="0" w:beforeAutospacing="0" w:after="0" w:afterAutospacing="0"/>
            <w:rPr>
              <w:rFonts w:asciiTheme="minorHAnsi" w:hAnsiTheme="minorHAnsi" w:cstheme="minorHAnsi"/>
              <w:b/>
              <w:color w:val="0A0A0A"/>
              <w:sz w:val="22"/>
              <w:szCs w:val="22"/>
              <w:u w:val="single"/>
            </w:rPr>
          </w:pPr>
        </w:p>
        <w:p w14:paraId="157FE8CF" w14:textId="77777777" w:rsidR="00561B60" w:rsidRDefault="00561B60" w:rsidP="00561B60">
          <w:pPr>
            <w:pStyle w:val="NormalWeb"/>
            <w:spacing w:before="0" w:beforeAutospacing="0" w:after="0" w:afterAutospacing="0"/>
            <w:rPr>
              <w:rFonts w:asciiTheme="minorHAnsi" w:hAnsiTheme="minorHAnsi" w:cstheme="minorHAnsi"/>
              <w:b/>
              <w:color w:val="0A0A0A"/>
              <w:sz w:val="22"/>
              <w:szCs w:val="22"/>
              <w:u w:val="single"/>
            </w:rPr>
          </w:pPr>
          <w:r>
            <w:rPr>
              <w:rFonts w:asciiTheme="minorHAnsi" w:hAnsiTheme="minorHAnsi" w:cstheme="minorHAnsi"/>
              <w:b/>
              <w:color w:val="0A0A0A"/>
              <w:sz w:val="22"/>
              <w:szCs w:val="22"/>
              <w:u w:val="single"/>
            </w:rPr>
            <w:t>Our intent:</w:t>
          </w:r>
        </w:p>
        <w:p w14:paraId="671305C5" w14:textId="77777777" w:rsidR="00561B60" w:rsidRDefault="00561B60" w:rsidP="00561B60">
          <w:pPr>
            <w:pStyle w:val="NormalWeb"/>
            <w:spacing w:before="0" w:beforeAutospacing="0" w:after="0" w:afterAutospacing="0"/>
            <w:rPr>
              <w:rFonts w:asciiTheme="minorHAnsi" w:hAnsiTheme="minorHAnsi" w:cstheme="minorHAnsi"/>
              <w:b/>
              <w:color w:val="0A0A0A"/>
              <w:sz w:val="22"/>
              <w:szCs w:val="22"/>
              <w:u w:val="single"/>
            </w:rPr>
          </w:pPr>
        </w:p>
        <w:p w14:paraId="5FD135B9" w14:textId="77777777" w:rsidR="001F4F17" w:rsidRDefault="001F4F17" w:rsidP="00561B60">
          <w:pPr>
            <w:pStyle w:val="NormalWeb"/>
            <w:spacing w:before="0" w:beforeAutospacing="0" w:after="0" w:afterAutospacing="0"/>
            <w:rPr>
              <w:rFonts w:asciiTheme="minorHAnsi" w:hAnsiTheme="minorHAnsi" w:cstheme="minorHAnsi"/>
              <w:color w:val="0A0A0A"/>
              <w:sz w:val="22"/>
              <w:szCs w:val="22"/>
            </w:rPr>
          </w:pPr>
          <w:r w:rsidRPr="00561B60">
            <w:rPr>
              <w:rFonts w:asciiTheme="minorHAnsi" w:hAnsiTheme="minorHAnsi" w:cstheme="minorHAnsi"/>
              <w:color w:val="0A0A0A"/>
              <w:sz w:val="22"/>
              <w:szCs w:val="22"/>
            </w:rPr>
            <w:t>At A</w:t>
          </w:r>
          <w:r w:rsidR="00F04D9C">
            <w:rPr>
              <w:rFonts w:asciiTheme="minorHAnsi" w:hAnsiTheme="minorHAnsi" w:cstheme="minorHAnsi"/>
              <w:color w:val="0A0A0A"/>
              <w:sz w:val="22"/>
              <w:szCs w:val="22"/>
            </w:rPr>
            <w:t xml:space="preserve">shton </w:t>
          </w:r>
          <w:r w:rsidRPr="00561B60">
            <w:rPr>
              <w:rFonts w:asciiTheme="minorHAnsi" w:hAnsiTheme="minorHAnsi" w:cstheme="minorHAnsi"/>
              <w:color w:val="0A0A0A"/>
              <w:sz w:val="22"/>
              <w:szCs w:val="22"/>
            </w:rPr>
            <w:t>K</w:t>
          </w:r>
          <w:r w:rsidR="00F04D9C">
            <w:rPr>
              <w:rFonts w:asciiTheme="minorHAnsi" w:hAnsiTheme="minorHAnsi" w:cstheme="minorHAnsi"/>
              <w:color w:val="0A0A0A"/>
              <w:sz w:val="22"/>
              <w:szCs w:val="22"/>
            </w:rPr>
            <w:t xml:space="preserve">eynes </w:t>
          </w:r>
          <w:r w:rsidRPr="00561B60">
            <w:rPr>
              <w:rFonts w:asciiTheme="minorHAnsi" w:hAnsiTheme="minorHAnsi" w:cstheme="minorHAnsi"/>
              <w:color w:val="0A0A0A"/>
              <w:sz w:val="22"/>
              <w:szCs w:val="22"/>
            </w:rPr>
            <w:t>P</w:t>
          </w:r>
          <w:r w:rsidR="00F04D9C">
            <w:rPr>
              <w:rFonts w:asciiTheme="minorHAnsi" w:hAnsiTheme="minorHAnsi" w:cstheme="minorHAnsi"/>
              <w:color w:val="0A0A0A"/>
              <w:sz w:val="22"/>
              <w:szCs w:val="22"/>
            </w:rPr>
            <w:t xml:space="preserve">rimary </w:t>
          </w:r>
          <w:r w:rsidRPr="00561B60">
            <w:rPr>
              <w:rFonts w:asciiTheme="minorHAnsi" w:hAnsiTheme="minorHAnsi" w:cstheme="minorHAnsi"/>
              <w:color w:val="0A0A0A"/>
              <w:sz w:val="22"/>
              <w:szCs w:val="22"/>
            </w:rPr>
            <w:t>S</w:t>
          </w:r>
          <w:r w:rsidR="00F04D9C">
            <w:rPr>
              <w:rFonts w:asciiTheme="minorHAnsi" w:hAnsiTheme="minorHAnsi" w:cstheme="minorHAnsi"/>
              <w:color w:val="0A0A0A"/>
              <w:sz w:val="22"/>
              <w:szCs w:val="22"/>
            </w:rPr>
            <w:t>chool</w:t>
          </w:r>
          <w:r w:rsidR="00561B60">
            <w:rPr>
              <w:rFonts w:asciiTheme="minorHAnsi" w:hAnsiTheme="minorHAnsi" w:cstheme="minorHAnsi"/>
              <w:color w:val="0A0A0A"/>
              <w:sz w:val="22"/>
              <w:szCs w:val="22"/>
            </w:rPr>
            <w:t>, we provide a high-quality history curriculum that has been carefully designed and sequenced to equip children with a secure, coherent knowledge about British, local and world history. Our History Shine Curriculum is knowledge, vocabulary and experience rich, delivered in a sequenced chronological order, allowing children to develop their understanding of historical concepts as the</w:t>
          </w:r>
          <w:r w:rsidR="006F5DE6">
            <w:rPr>
              <w:rFonts w:asciiTheme="minorHAnsi" w:hAnsiTheme="minorHAnsi" w:cstheme="minorHAnsi"/>
              <w:color w:val="0A0A0A"/>
              <w:sz w:val="22"/>
              <w:szCs w:val="22"/>
            </w:rPr>
            <w:t>y</w:t>
          </w:r>
          <w:r w:rsidR="00561B60">
            <w:rPr>
              <w:rFonts w:asciiTheme="minorHAnsi" w:hAnsiTheme="minorHAnsi" w:cstheme="minorHAnsi"/>
              <w:color w:val="0A0A0A"/>
              <w:sz w:val="22"/>
              <w:szCs w:val="22"/>
            </w:rPr>
            <w:t xml:space="preserve"> move through the school. Our curriculum reflects our locality and endeavours to ensure that children are knowledgeable about their locality’s history and the changes it has seen. W</w:t>
          </w:r>
          <w:r w:rsidRPr="00561B60">
            <w:rPr>
              <w:rFonts w:asciiTheme="minorHAnsi" w:hAnsiTheme="minorHAnsi" w:cstheme="minorHAnsi"/>
              <w:color w:val="0A0A0A"/>
              <w:sz w:val="22"/>
              <w:szCs w:val="22"/>
            </w:rPr>
            <w:t xml:space="preserve">e believe that </w:t>
          </w:r>
          <w:r w:rsidR="00F04D9C">
            <w:rPr>
              <w:rFonts w:asciiTheme="minorHAnsi" w:hAnsiTheme="minorHAnsi" w:cstheme="minorHAnsi"/>
              <w:color w:val="0A0A0A"/>
              <w:sz w:val="22"/>
              <w:szCs w:val="22"/>
            </w:rPr>
            <w:t>h</w:t>
          </w:r>
          <w:r w:rsidRPr="00561B60">
            <w:rPr>
              <w:rFonts w:asciiTheme="minorHAnsi" w:hAnsiTheme="minorHAnsi" w:cstheme="minorHAnsi"/>
              <w:color w:val="0A0A0A"/>
              <w:sz w:val="22"/>
              <w:szCs w:val="22"/>
            </w:rPr>
            <w:t>istory fires pupils’ curiosity about the past in Britain and the wider world. We aim to bring history to life and to instil a desire to understand the past.</w:t>
          </w:r>
          <w:r w:rsidR="00D64155" w:rsidRPr="00561B60">
            <w:rPr>
              <w:sz w:val="22"/>
              <w:szCs w:val="22"/>
            </w:rPr>
            <w:t xml:space="preserve"> </w:t>
          </w:r>
          <w:r w:rsidR="00D64155" w:rsidRPr="00561B60">
            <w:rPr>
              <w:rFonts w:asciiTheme="minorHAnsi" w:hAnsiTheme="minorHAnsi" w:cstheme="minorHAnsi"/>
              <w:color w:val="0A0A0A"/>
              <w:sz w:val="22"/>
              <w:szCs w:val="22"/>
            </w:rPr>
            <w:t>Children will understand historical events in chronological order. Chronological understanding</w:t>
          </w:r>
          <w:r w:rsidR="006F5DE6">
            <w:rPr>
              <w:rFonts w:asciiTheme="minorHAnsi" w:hAnsiTheme="minorHAnsi" w:cstheme="minorHAnsi"/>
              <w:color w:val="0A0A0A"/>
              <w:sz w:val="22"/>
              <w:szCs w:val="22"/>
            </w:rPr>
            <w:t xml:space="preserve"> is key and</w:t>
          </w:r>
          <w:r w:rsidR="00D64155" w:rsidRPr="00561B60">
            <w:rPr>
              <w:rFonts w:asciiTheme="minorHAnsi" w:hAnsiTheme="minorHAnsi" w:cstheme="minorHAnsi"/>
              <w:color w:val="0A0A0A"/>
              <w:sz w:val="22"/>
              <w:szCs w:val="22"/>
            </w:rPr>
            <w:t xml:space="preserve"> enables children to be able to place events and people both within and across historical periods</w:t>
          </w:r>
          <w:r w:rsidR="00F04D9C">
            <w:rPr>
              <w:rFonts w:asciiTheme="minorHAnsi" w:hAnsiTheme="minorHAnsi" w:cstheme="minorHAnsi"/>
              <w:color w:val="0A0A0A"/>
              <w:sz w:val="22"/>
              <w:szCs w:val="22"/>
            </w:rPr>
            <w:t>, identifying similarities and differences throughout history</w:t>
          </w:r>
          <w:r w:rsidR="00D64155" w:rsidRPr="00561B60">
            <w:rPr>
              <w:rFonts w:asciiTheme="minorHAnsi" w:hAnsiTheme="minorHAnsi" w:cstheme="minorHAnsi"/>
              <w:color w:val="0A0A0A"/>
              <w:sz w:val="22"/>
              <w:szCs w:val="22"/>
            </w:rPr>
            <w:t xml:space="preserve">. </w:t>
          </w:r>
          <w:r w:rsidRPr="00561B60">
            <w:rPr>
              <w:rFonts w:asciiTheme="minorHAnsi" w:hAnsiTheme="minorHAnsi" w:cstheme="minorHAnsi"/>
              <w:color w:val="0A0A0A"/>
              <w:sz w:val="22"/>
              <w:szCs w:val="22"/>
            </w:rPr>
            <w:t xml:space="preserve">We view </w:t>
          </w:r>
          <w:r w:rsidR="006F5DE6">
            <w:rPr>
              <w:rFonts w:asciiTheme="minorHAnsi" w:hAnsiTheme="minorHAnsi" w:cstheme="minorHAnsi"/>
              <w:color w:val="0A0A0A"/>
              <w:sz w:val="22"/>
              <w:szCs w:val="22"/>
            </w:rPr>
            <w:t>h</w:t>
          </w:r>
          <w:r w:rsidRPr="00561B60">
            <w:rPr>
              <w:rFonts w:asciiTheme="minorHAnsi" w:hAnsiTheme="minorHAnsi" w:cstheme="minorHAnsi"/>
              <w:color w:val="0A0A0A"/>
              <w:sz w:val="22"/>
              <w:szCs w:val="22"/>
            </w:rPr>
            <w:t xml:space="preserve">istory as a great </w:t>
          </w:r>
          <w:r w:rsidR="00561B60">
            <w:rPr>
              <w:rFonts w:asciiTheme="minorHAnsi" w:hAnsiTheme="minorHAnsi" w:cstheme="minorHAnsi"/>
              <w:color w:val="0A0A0A"/>
              <w:sz w:val="22"/>
              <w:szCs w:val="22"/>
            </w:rPr>
            <w:t>deal more than learning facts: w</w:t>
          </w:r>
          <w:r w:rsidRPr="00561B60">
            <w:rPr>
              <w:rFonts w:asciiTheme="minorHAnsi" w:hAnsiTheme="minorHAnsi" w:cstheme="minorHAnsi"/>
              <w:color w:val="0A0A0A"/>
              <w:sz w:val="22"/>
              <w:szCs w:val="22"/>
            </w:rPr>
            <w:t xml:space="preserve">e see it as an opportunity to </w:t>
          </w:r>
          <w:r w:rsidR="00561B60">
            <w:rPr>
              <w:rFonts w:asciiTheme="minorHAnsi" w:hAnsiTheme="minorHAnsi" w:cstheme="minorHAnsi"/>
              <w:color w:val="0A0A0A"/>
              <w:sz w:val="22"/>
              <w:szCs w:val="22"/>
            </w:rPr>
            <w:t xml:space="preserve">pose questions, </w:t>
          </w:r>
          <w:r w:rsidRPr="00561B60">
            <w:rPr>
              <w:rFonts w:asciiTheme="minorHAnsi" w:hAnsiTheme="minorHAnsi" w:cstheme="minorHAnsi"/>
              <w:color w:val="0A0A0A"/>
              <w:sz w:val="22"/>
              <w:szCs w:val="22"/>
            </w:rPr>
            <w:t>analyse how and why the world has changed</w:t>
          </w:r>
          <w:r w:rsidR="00561B60">
            <w:rPr>
              <w:rFonts w:asciiTheme="minorHAnsi" w:hAnsiTheme="minorHAnsi" w:cstheme="minorHAnsi"/>
              <w:color w:val="0A0A0A"/>
              <w:sz w:val="22"/>
              <w:szCs w:val="22"/>
            </w:rPr>
            <w:t>,</w:t>
          </w:r>
          <w:r w:rsidRPr="00561B60">
            <w:rPr>
              <w:rFonts w:asciiTheme="minorHAnsi" w:hAnsiTheme="minorHAnsi" w:cstheme="minorHAnsi"/>
              <w:color w:val="0A0A0A"/>
              <w:sz w:val="22"/>
              <w:szCs w:val="22"/>
            </w:rPr>
            <w:t xml:space="preserve"> to become open minded “historical experts</w:t>
          </w:r>
          <w:r w:rsidR="00561B60">
            <w:rPr>
              <w:rFonts w:asciiTheme="minorHAnsi" w:hAnsiTheme="minorHAnsi" w:cstheme="minorHAnsi"/>
              <w:color w:val="0A0A0A"/>
              <w:sz w:val="22"/>
              <w:szCs w:val="22"/>
            </w:rPr>
            <w:t>”</w:t>
          </w:r>
          <w:r w:rsidRPr="00561B60">
            <w:rPr>
              <w:rFonts w:asciiTheme="minorHAnsi" w:hAnsiTheme="minorHAnsi" w:cstheme="minorHAnsi"/>
              <w:color w:val="0A0A0A"/>
              <w:sz w:val="22"/>
              <w:szCs w:val="22"/>
            </w:rPr>
            <w:t xml:space="preserve"> and explore the past</w:t>
          </w:r>
          <w:r w:rsidR="00561B60">
            <w:rPr>
              <w:rFonts w:asciiTheme="minorHAnsi" w:hAnsiTheme="minorHAnsi" w:cstheme="minorHAnsi"/>
              <w:color w:val="0A0A0A"/>
              <w:sz w:val="22"/>
              <w:szCs w:val="22"/>
            </w:rPr>
            <w:t>. Here at A</w:t>
          </w:r>
          <w:r w:rsidR="00F04D9C">
            <w:rPr>
              <w:rFonts w:asciiTheme="minorHAnsi" w:hAnsiTheme="minorHAnsi" w:cstheme="minorHAnsi"/>
              <w:color w:val="0A0A0A"/>
              <w:sz w:val="22"/>
              <w:szCs w:val="22"/>
            </w:rPr>
            <w:t xml:space="preserve">shton </w:t>
          </w:r>
          <w:r w:rsidR="00561B60">
            <w:rPr>
              <w:rFonts w:asciiTheme="minorHAnsi" w:hAnsiTheme="minorHAnsi" w:cstheme="minorHAnsi"/>
              <w:color w:val="0A0A0A"/>
              <w:sz w:val="22"/>
              <w:szCs w:val="22"/>
            </w:rPr>
            <w:t>K</w:t>
          </w:r>
          <w:r w:rsidR="00F04D9C">
            <w:rPr>
              <w:rFonts w:asciiTheme="minorHAnsi" w:hAnsiTheme="minorHAnsi" w:cstheme="minorHAnsi"/>
              <w:color w:val="0A0A0A"/>
              <w:sz w:val="22"/>
              <w:szCs w:val="22"/>
            </w:rPr>
            <w:t>eynes</w:t>
          </w:r>
          <w:r w:rsidR="00561B60">
            <w:rPr>
              <w:rFonts w:asciiTheme="minorHAnsi" w:hAnsiTheme="minorHAnsi" w:cstheme="minorHAnsi"/>
              <w:color w:val="0A0A0A"/>
              <w:sz w:val="22"/>
              <w:szCs w:val="22"/>
            </w:rPr>
            <w:t>, we want children to</w:t>
          </w:r>
          <w:r w:rsidRPr="00561B60">
            <w:rPr>
              <w:rFonts w:asciiTheme="minorHAnsi" w:hAnsiTheme="minorHAnsi" w:cstheme="minorHAnsi"/>
              <w:color w:val="0A0A0A"/>
              <w:sz w:val="22"/>
              <w:szCs w:val="22"/>
            </w:rPr>
            <w:t xml:space="preserve"> be inspired from those who lived before us. </w:t>
          </w:r>
        </w:p>
        <w:p w14:paraId="7806EE45" w14:textId="77777777" w:rsidR="00561B60" w:rsidRPr="00561B60" w:rsidRDefault="00561B60" w:rsidP="00561B60">
          <w:pPr>
            <w:pStyle w:val="NormalWeb"/>
            <w:spacing w:before="0" w:beforeAutospacing="0" w:after="0" w:afterAutospacing="0"/>
            <w:rPr>
              <w:rFonts w:asciiTheme="minorHAnsi" w:hAnsiTheme="minorHAnsi" w:cstheme="minorHAnsi"/>
              <w:color w:val="0A0A0A"/>
              <w:sz w:val="22"/>
              <w:szCs w:val="22"/>
            </w:rPr>
          </w:pPr>
        </w:p>
        <w:p w14:paraId="3CEFB4C5" w14:textId="77777777" w:rsidR="00561B60" w:rsidRDefault="001F4F17" w:rsidP="00561B60">
          <w:pPr>
            <w:spacing w:after="0" w:line="240" w:lineRule="auto"/>
            <w:rPr>
              <w:rFonts w:cstheme="minorHAnsi"/>
              <w:color w:val="0A0A0A"/>
            </w:rPr>
          </w:pPr>
          <w:r w:rsidRPr="00561B60">
            <w:rPr>
              <w:rFonts w:cstheme="minorHAnsi"/>
              <w:color w:val="0A0A0A"/>
            </w:rPr>
            <w:t xml:space="preserve">Termly and half termly topics give scope for cross curricular work. Through </w:t>
          </w:r>
          <w:r w:rsidR="006F5DE6">
            <w:rPr>
              <w:rFonts w:cstheme="minorHAnsi"/>
              <w:color w:val="0A0A0A"/>
            </w:rPr>
            <w:t>h</w:t>
          </w:r>
          <w:r w:rsidRPr="00561B60">
            <w:rPr>
              <w:rFonts w:cstheme="minorHAnsi"/>
              <w:color w:val="0A0A0A"/>
            </w:rPr>
            <w:t xml:space="preserve">istory, children learn to make comparisons and links between the past and modern times and discover how and why things have changed. They learn about people and events in the past, in Britain and the wider world, and realise that these have influenced our lives today. </w:t>
          </w:r>
        </w:p>
        <w:p w14:paraId="52F6AC07" w14:textId="77777777" w:rsidR="00561B60" w:rsidRDefault="00561B60" w:rsidP="00561B60">
          <w:pPr>
            <w:spacing w:after="0" w:line="240" w:lineRule="auto"/>
            <w:rPr>
              <w:rFonts w:cstheme="minorHAnsi"/>
              <w:color w:val="0A0A0A"/>
            </w:rPr>
          </w:pPr>
        </w:p>
        <w:p w14:paraId="5C3266CD" w14:textId="77777777" w:rsidR="005A52E3" w:rsidRDefault="006F5DE6" w:rsidP="00561B60">
          <w:pPr>
            <w:spacing w:after="0" w:line="240" w:lineRule="auto"/>
            <w:rPr>
              <w:rFonts w:cstheme="minorHAnsi"/>
              <w:b/>
              <w:color w:val="0A0A0A"/>
              <w:u w:val="single"/>
            </w:rPr>
          </w:pPr>
          <w:r>
            <w:rPr>
              <w:rFonts w:cstheme="minorHAnsi"/>
              <w:b/>
              <w:color w:val="0A0A0A"/>
              <w:u w:val="single"/>
            </w:rPr>
            <w:t>Curriculum Concepts</w:t>
          </w:r>
          <w:r w:rsidR="00561B60" w:rsidRPr="00561B60">
            <w:rPr>
              <w:rFonts w:cstheme="minorHAnsi"/>
              <w:b/>
              <w:color w:val="0A0A0A"/>
              <w:u w:val="single"/>
            </w:rPr>
            <w:t>:</w:t>
          </w:r>
        </w:p>
        <w:p w14:paraId="149EB3A5" w14:textId="77777777" w:rsidR="001754C4" w:rsidRPr="00561B60" w:rsidRDefault="008A6805" w:rsidP="00561B60">
          <w:pPr>
            <w:spacing w:after="0" w:line="240" w:lineRule="auto"/>
            <w:rPr>
              <w:rFonts w:cstheme="minorHAnsi"/>
              <w:b/>
              <w:u w:val="single"/>
            </w:rPr>
          </w:pPr>
        </w:p>
      </w:sdtContent>
    </w:sdt>
    <w:p w14:paraId="275E8D5F" w14:textId="77777777" w:rsidR="004264F7" w:rsidRDefault="006F5DE6" w:rsidP="004264F7">
      <w:pPr>
        <w:spacing w:after="0" w:line="240" w:lineRule="auto"/>
        <w:jc w:val="both"/>
        <w:rPr>
          <w:rFonts w:cstheme="minorHAnsi"/>
        </w:rPr>
      </w:pPr>
      <w:r>
        <w:rPr>
          <w:noProof/>
        </w:rPr>
        <w:drawing>
          <wp:anchor distT="0" distB="0" distL="114300" distR="114300" simplePos="0" relativeHeight="251658240" behindDoc="1" locked="0" layoutInCell="1" allowOverlap="1" wp14:anchorId="593FDC06" wp14:editId="01E8C1D4">
            <wp:simplePos x="0" y="0"/>
            <wp:positionH relativeFrom="margin">
              <wp:align>right</wp:align>
            </wp:positionH>
            <wp:positionV relativeFrom="paragraph">
              <wp:posOffset>1243330</wp:posOffset>
            </wp:positionV>
            <wp:extent cx="5734050" cy="2829436"/>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34050" cy="2829436"/>
                    </a:xfrm>
                    <a:prstGeom prst="rect">
                      <a:avLst/>
                    </a:prstGeom>
                  </pic:spPr>
                </pic:pic>
              </a:graphicData>
            </a:graphic>
            <wp14:sizeRelH relativeFrom="margin">
              <wp14:pctWidth>0</wp14:pctWidth>
            </wp14:sizeRelH>
            <wp14:sizeRelV relativeFrom="margin">
              <wp14:pctHeight>0</wp14:pctHeight>
            </wp14:sizeRelV>
          </wp:anchor>
        </w:drawing>
      </w:r>
      <w:r w:rsidR="004264F7">
        <w:rPr>
          <w:rFonts w:cstheme="minorHAnsi"/>
        </w:rPr>
        <w:t xml:space="preserve">Within our curriculum, we have identified a set of key </w:t>
      </w:r>
      <w:proofErr w:type="gramStart"/>
      <w:r>
        <w:rPr>
          <w:rFonts w:cstheme="minorHAnsi"/>
        </w:rPr>
        <w:t>curriculum</w:t>
      </w:r>
      <w:proofErr w:type="gramEnd"/>
      <w:r w:rsidR="004264F7">
        <w:rPr>
          <w:rFonts w:cstheme="minorHAnsi"/>
        </w:rPr>
        <w:t xml:space="preserve"> ‘</w:t>
      </w:r>
      <w:r>
        <w:rPr>
          <w:rFonts w:cstheme="minorHAnsi"/>
        </w:rPr>
        <w:t>concepts</w:t>
      </w:r>
      <w:r w:rsidR="004264F7">
        <w:rPr>
          <w:rFonts w:cstheme="minorHAnsi"/>
        </w:rPr>
        <w:t>’ that children will revisit throughout their time at A</w:t>
      </w:r>
      <w:r w:rsidR="00F04D9C">
        <w:rPr>
          <w:rFonts w:cstheme="minorHAnsi"/>
        </w:rPr>
        <w:t xml:space="preserve">shton </w:t>
      </w:r>
      <w:r w:rsidR="004264F7">
        <w:rPr>
          <w:rFonts w:cstheme="minorHAnsi"/>
        </w:rPr>
        <w:t>K</w:t>
      </w:r>
      <w:r w:rsidR="00F04D9C">
        <w:rPr>
          <w:rFonts w:cstheme="minorHAnsi"/>
        </w:rPr>
        <w:t xml:space="preserve">eynes </w:t>
      </w:r>
      <w:r w:rsidR="004264F7">
        <w:rPr>
          <w:rFonts w:cstheme="minorHAnsi"/>
        </w:rPr>
        <w:t>P</w:t>
      </w:r>
      <w:r w:rsidR="00F04D9C">
        <w:rPr>
          <w:rFonts w:cstheme="minorHAnsi"/>
        </w:rPr>
        <w:t xml:space="preserve">rimary </w:t>
      </w:r>
      <w:r w:rsidR="004264F7">
        <w:rPr>
          <w:rFonts w:cstheme="minorHAnsi"/>
        </w:rPr>
        <w:t>S</w:t>
      </w:r>
      <w:r w:rsidR="00F04D9C">
        <w:rPr>
          <w:rFonts w:cstheme="minorHAnsi"/>
        </w:rPr>
        <w:t>chool</w:t>
      </w:r>
      <w:r w:rsidR="004264F7">
        <w:rPr>
          <w:rFonts w:cstheme="minorHAnsi"/>
        </w:rPr>
        <w:t xml:space="preserve">. Our </w:t>
      </w:r>
      <w:r>
        <w:rPr>
          <w:rFonts w:cstheme="minorHAnsi"/>
        </w:rPr>
        <w:t>curriculum</w:t>
      </w:r>
      <w:r w:rsidR="004264F7">
        <w:rPr>
          <w:rFonts w:cstheme="minorHAnsi"/>
        </w:rPr>
        <w:t xml:space="preserve"> </w:t>
      </w:r>
      <w:r>
        <w:rPr>
          <w:rFonts w:cstheme="minorHAnsi"/>
        </w:rPr>
        <w:t>concepts</w:t>
      </w:r>
      <w:r w:rsidR="004264F7">
        <w:rPr>
          <w:rFonts w:cstheme="minorHAnsi"/>
        </w:rPr>
        <w:t xml:space="preserve"> are</w:t>
      </w:r>
      <w:r w:rsidR="005A1D72">
        <w:rPr>
          <w:rFonts w:cstheme="minorHAnsi"/>
        </w:rPr>
        <w:t xml:space="preserve"> as follows</w:t>
      </w:r>
      <w:r w:rsidR="004264F7">
        <w:rPr>
          <w:rFonts w:cstheme="minorHAnsi"/>
        </w:rPr>
        <w:t xml:space="preserve">: </w:t>
      </w:r>
      <w:r w:rsidR="005A1D72">
        <w:rPr>
          <w:rFonts w:cstheme="minorHAnsi"/>
        </w:rPr>
        <w:t>leadership, religion, conflict, society, economy, legacy</w:t>
      </w:r>
      <w:r w:rsidR="004264F7">
        <w:rPr>
          <w:rFonts w:cstheme="minorHAnsi"/>
        </w:rPr>
        <w:t>. Each history unit will not include every ‘</w:t>
      </w:r>
      <w:r w:rsidR="005A1D72">
        <w:rPr>
          <w:rFonts w:cstheme="minorHAnsi"/>
        </w:rPr>
        <w:t>concept</w:t>
      </w:r>
      <w:r w:rsidR="004264F7">
        <w:rPr>
          <w:rFonts w:cstheme="minorHAnsi"/>
        </w:rPr>
        <w:t>’</w:t>
      </w:r>
      <w:r w:rsidR="00973984">
        <w:rPr>
          <w:rFonts w:cstheme="minorHAnsi"/>
        </w:rPr>
        <w:t>, but they will be revisited regularly by the children throughout their AKPS journey. For example, in Yea</w:t>
      </w:r>
      <w:r w:rsidR="005A1D72">
        <w:rPr>
          <w:rFonts w:cstheme="minorHAnsi"/>
        </w:rPr>
        <w:t>r 3</w:t>
      </w:r>
      <w:r w:rsidR="00973984">
        <w:rPr>
          <w:rFonts w:cstheme="minorHAnsi"/>
        </w:rPr>
        <w:t xml:space="preserve">, children will encounter the concepts of </w:t>
      </w:r>
      <w:r w:rsidR="005A1D72">
        <w:rPr>
          <w:rFonts w:cstheme="minorHAnsi"/>
        </w:rPr>
        <w:t>leadership</w:t>
      </w:r>
      <w:r w:rsidR="00973984">
        <w:rPr>
          <w:rFonts w:cstheme="minorHAnsi"/>
        </w:rPr>
        <w:t xml:space="preserve">, </w:t>
      </w:r>
      <w:r w:rsidR="005A1D72">
        <w:rPr>
          <w:rFonts w:cstheme="minorHAnsi"/>
        </w:rPr>
        <w:t>religion, society and legacy</w:t>
      </w:r>
      <w:r w:rsidR="00973984">
        <w:rPr>
          <w:rFonts w:cstheme="minorHAnsi"/>
        </w:rPr>
        <w:t xml:space="preserve"> when studying the </w:t>
      </w:r>
      <w:r w:rsidR="005A1D72">
        <w:rPr>
          <w:rFonts w:cstheme="minorHAnsi"/>
        </w:rPr>
        <w:t>Ancient Egyptians</w:t>
      </w:r>
      <w:r w:rsidR="00973984">
        <w:rPr>
          <w:rFonts w:cstheme="minorHAnsi"/>
        </w:rPr>
        <w:t>. In Year</w:t>
      </w:r>
      <w:r w:rsidR="005A1D72">
        <w:rPr>
          <w:rFonts w:cstheme="minorHAnsi"/>
        </w:rPr>
        <w:t xml:space="preserve"> </w:t>
      </w:r>
      <w:r w:rsidR="00973984">
        <w:rPr>
          <w:rFonts w:cstheme="minorHAnsi"/>
        </w:rPr>
        <w:t xml:space="preserve">6, children will revisit the concepts of </w:t>
      </w:r>
      <w:r w:rsidR="005A1D72">
        <w:rPr>
          <w:rFonts w:cstheme="minorHAnsi"/>
        </w:rPr>
        <w:t xml:space="preserve">religion, society and legacy </w:t>
      </w:r>
      <w:r w:rsidR="00973984">
        <w:rPr>
          <w:rFonts w:cstheme="minorHAnsi"/>
        </w:rPr>
        <w:t xml:space="preserve">when they explore the </w:t>
      </w:r>
      <w:r w:rsidR="005A1D72">
        <w:rPr>
          <w:rFonts w:cstheme="minorHAnsi"/>
        </w:rPr>
        <w:t>Ancient Greeks.</w:t>
      </w:r>
      <w:r w:rsidR="00973984">
        <w:rPr>
          <w:rFonts w:cstheme="minorHAnsi"/>
        </w:rPr>
        <w:t xml:space="preserve"> </w:t>
      </w:r>
    </w:p>
    <w:p w14:paraId="7162337A" w14:textId="77777777" w:rsidR="006F5DE6" w:rsidRDefault="006F5DE6" w:rsidP="004264F7">
      <w:pPr>
        <w:spacing w:after="0" w:line="240" w:lineRule="auto"/>
        <w:jc w:val="both"/>
        <w:rPr>
          <w:rFonts w:cstheme="minorHAnsi"/>
        </w:rPr>
      </w:pPr>
    </w:p>
    <w:p w14:paraId="5F5DB17A" w14:textId="77777777" w:rsidR="006F5DE6" w:rsidRDefault="006F5DE6" w:rsidP="004264F7">
      <w:pPr>
        <w:spacing w:after="0" w:line="240" w:lineRule="auto"/>
        <w:jc w:val="both"/>
        <w:rPr>
          <w:rFonts w:cstheme="minorHAnsi"/>
        </w:rPr>
      </w:pPr>
    </w:p>
    <w:p w14:paraId="286E6D5D" w14:textId="77777777" w:rsidR="006F5DE6" w:rsidRDefault="006F5DE6" w:rsidP="004264F7">
      <w:pPr>
        <w:spacing w:after="0" w:line="240" w:lineRule="auto"/>
        <w:jc w:val="both"/>
        <w:rPr>
          <w:rFonts w:cstheme="minorHAnsi"/>
        </w:rPr>
      </w:pPr>
    </w:p>
    <w:p w14:paraId="2F664CAC" w14:textId="77777777" w:rsidR="006F5DE6" w:rsidRDefault="006F5DE6" w:rsidP="004264F7">
      <w:pPr>
        <w:spacing w:after="0" w:line="240" w:lineRule="auto"/>
        <w:jc w:val="both"/>
        <w:rPr>
          <w:rFonts w:cstheme="minorHAnsi"/>
        </w:rPr>
      </w:pPr>
    </w:p>
    <w:p w14:paraId="02982BB2" w14:textId="77777777" w:rsidR="006F5DE6" w:rsidRDefault="006F5DE6" w:rsidP="004264F7">
      <w:pPr>
        <w:spacing w:after="0" w:line="240" w:lineRule="auto"/>
        <w:jc w:val="both"/>
        <w:rPr>
          <w:rFonts w:cstheme="minorHAnsi"/>
        </w:rPr>
      </w:pPr>
    </w:p>
    <w:p w14:paraId="22D0EA89" w14:textId="77777777" w:rsidR="004264F7" w:rsidRDefault="004264F7" w:rsidP="004264F7">
      <w:pPr>
        <w:spacing w:after="0" w:line="240" w:lineRule="auto"/>
        <w:jc w:val="both"/>
        <w:rPr>
          <w:rFonts w:cstheme="minorHAnsi"/>
        </w:rPr>
      </w:pPr>
    </w:p>
    <w:p w14:paraId="43C25D51" w14:textId="77777777" w:rsidR="004264F7" w:rsidRDefault="004264F7" w:rsidP="004264F7">
      <w:pPr>
        <w:spacing w:after="0" w:line="240" w:lineRule="auto"/>
        <w:jc w:val="both"/>
        <w:rPr>
          <w:rFonts w:cstheme="minorHAnsi"/>
        </w:rPr>
      </w:pPr>
    </w:p>
    <w:p w14:paraId="1282CB37" w14:textId="77777777" w:rsidR="006F5DE6" w:rsidRDefault="006F5DE6" w:rsidP="005A52E3">
      <w:pPr>
        <w:spacing w:after="0" w:line="240" w:lineRule="auto"/>
        <w:rPr>
          <w:rFonts w:cstheme="minorHAnsi"/>
          <w:b/>
          <w:color w:val="0A0A0A"/>
          <w:u w:val="single"/>
        </w:rPr>
      </w:pPr>
    </w:p>
    <w:p w14:paraId="3EBAA7D7" w14:textId="77777777" w:rsidR="006F5DE6" w:rsidRDefault="006F5DE6" w:rsidP="005A52E3">
      <w:pPr>
        <w:spacing w:after="0" w:line="240" w:lineRule="auto"/>
        <w:rPr>
          <w:rFonts w:cstheme="minorHAnsi"/>
          <w:b/>
          <w:color w:val="0A0A0A"/>
          <w:u w:val="single"/>
        </w:rPr>
      </w:pPr>
    </w:p>
    <w:p w14:paraId="19C5B90D" w14:textId="77777777" w:rsidR="006F5DE6" w:rsidRDefault="006F5DE6" w:rsidP="005A52E3">
      <w:pPr>
        <w:spacing w:after="0" w:line="240" w:lineRule="auto"/>
        <w:rPr>
          <w:rFonts w:cstheme="minorHAnsi"/>
          <w:b/>
          <w:color w:val="0A0A0A"/>
          <w:u w:val="single"/>
        </w:rPr>
      </w:pPr>
    </w:p>
    <w:p w14:paraId="5158E84F" w14:textId="77777777" w:rsidR="006F5DE6" w:rsidRDefault="006F5DE6" w:rsidP="005A52E3">
      <w:pPr>
        <w:spacing w:after="0" w:line="240" w:lineRule="auto"/>
        <w:rPr>
          <w:rFonts w:cstheme="minorHAnsi"/>
          <w:b/>
          <w:color w:val="0A0A0A"/>
          <w:u w:val="single"/>
        </w:rPr>
      </w:pPr>
    </w:p>
    <w:p w14:paraId="5AD50E91" w14:textId="77777777" w:rsidR="006F5DE6" w:rsidRDefault="006F5DE6" w:rsidP="005A52E3">
      <w:pPr>
        <w:spacing w:after="0" w:line="240" w:lineRule="auto"/>
        <w:rPr>
          <w:rFonts w:cstheme="minorHAnsi"/>
          <w:b/>
          <w:color w:val="0A0A0A"/>
          <w:u w:val="single"/>
        </w:rPr>
      </w:pPr>
    </w:p>
    <w:p w14:paraId="3A9CB1C9" w14:textId="77777777" w:rsidR="006F5DE6" w:rsidRDefault="006F5DE6" w:rsidP="005A52E3">
      <w:pPr>
        <w:spacing w:after="0" w:line="240" w:lineRule="auto"/>
        <w:rPr>
          <w:rFonts w:cstheme="minorHAnsi"/>
          <w:b/>
          <w:color w:val="0A0A0A"/>
          <w:u w:val="single"/>
        </w:rPr>
      </w:pPr>
    </w:p>
    <w:p w14:paraId="285D2F15" w14:textId="77777777" w:rsidR="006F5DE6" w:rsidRDefault="006F5DE6" w:rsidP="005A52E3">
      <w:pPr>
        <w:spacing w:after="0" w:line="240" w:lineRule="auto"/>
        <w:rPr>
          <w:rFonts w:cstheme="minorHAnsi"/>
          <w:b/>
          <w:color w:val="0A0A0A"/>
          <w:u w:val="single"/>
        </w:rPr>
      </w:pPr>
    </w:p>
    <w:p w14:paraId="19E401E9" w14:textId="77777777" w:rsidR="006F5DE6" w:rsidRDefault="006F5DE6" w:rsidP="005A52E3">
      <w:pPr>
        <w:spacing w:after="0" w:line="240" w:lineRule="auto"/>
        <w:rPr>
          <w:rFonts w:cstheme="minorHAnsi"/>
          <w:b/>
          <w:color w:val="0A0A0A"/>
          <w:u w:val="single"/>
        </w:rPr>
      </w:pPr>
    </w:p>
    <w:p w14:paraId="5B2A13D8" w14:textId="77777777" w:rsidR="006F5DE6" w:rsidRDefault="006F5DE6" w:rsidP="005A52E3">
      <w:pPr>
        <w:spacing w:after="0" w:line="240" w:lineRule="auto"/>
        <w:rPr>
          <w:rFonts w:cstheme="minorHAnsi"/>
          <w:b/>
          <w:color w:val="0A0A0A"/>
          <w:u w:val="single"/>
        </w:rPr>
      </w:pPr>
    </w:p>
    <w:p w14:paraId="78483B41" w14:textId="77777777" w:rsidR="006F5DE6" w:rsidRDefault="006F5DE6" w:rsidP="005A52E3">
      <w:pPr>
        <w:spacing w:after="0" w:line="240" w:lineRule="auto"/>
        <w:rPr>
          <w:rFonts w:cstheme="minorHAnsi"/>
          <w:b/>
          <w:color w:val="0A0A0A"/>
          <w:u w:val="single"/>
        </w:rPr>
      </w:pPr>
    </w:p>
    <w:p w14:paraId="06161B23" w14:textId="77777777" w:rsidR="006F5DE6" w:rsidRDefault="006F5DE6" w:rsidP="005A52E3">
      <w:pPr>
        <w:spacing w:after="0" w:line="240" w:lineRule="auto"/>
        <w:rPr>
          <w:rFonts w:cstheme="minorHAnsi"/>
          <w:b/>
          <w:color w:val="0A0A0A"/>
          <w:u w:val="single"/>
        </w:rPr>
      </w:pPr>
    </w:p>
    <w:p w14:paraId="191BBE32" w14:textId="77777777" w:rsidR="005A1D72" w:rsidRDefault="005A1D72" w:rsidP="005A52E3">
      <w:pPr>
        <w:spacing w:after="0" w:line="240" w:lineRule="auto"/>
        <w:rPr>
          <w:rFonts w:cstheme="minorHAnsi"/>
          <w:b/>
          <w:color w:val="0A0A0A"/>
          <w:u w:val="single"/>
        </w:rPr>
      </w:pPr>
    </w:p>
    <w:p w14:paraId="585C4BA5" w14:textId="77777777" w:rsidR="005A52E3" w:rsidRDefault="005A52E3" w:rsidP="005A52E3">
      <w:pPr>
        <w:spacing w:after="0" w:line="240" w:lineRule="auto"/>
        <w:rPr>
          <w:rFonts w:cstheme="minorHAnsi"/>
          <w:b/>
          <w:color w:val="0A0A0A"/>
          <w:u w:val="single"/>
        </w:rPr>
      </w:pPr>
      <w:r w:rsidRPr="00561B60">
        <w:rPr>
          <w:rFonts w:cstheme="minorHAnsi"/>
          <w:b/>
          <w:color w:val="0A0A0A"/>
          <w:u w:val="single"/>
        </w:rPr>
        <w:t xml:space="preserve">Historical </w:t>
      </w:r>
      <w:r>
        <w:rPr>
          <w:rFonts w:cstheme="minorHAnsi"/>
          <w:b/>
          <w:color w:val="0A0A0A"/>
          <w:u w:val="single"/>
        </w:rPr>
        <w:t>Concepts:</w:t>
      </w:r>
    </w:p>
    <w:p w14:paraId="67CEDDB8" w14:textId="77777777" w:rsidR="005A52E3" w:rsidRDefault="005A52E3" w:rsidP="005A52E3">
      <w:pPr>
        <w:spacing w:after="0" w:line="240" w:lineRule="auto"/>
        <w:rPr>
          <w:rFonts w:cstheme="minorHAnsi"/>
          <w:b/>
          <w:color w:val="0A0A0A"/>
          <w:u w:val="single"/>
        </w:rPr>
      </w:pPr>
    </w:p>
    <w:p w14:paraId="061CC173" w14:textId="77777777" w:rsidR="005A52E3" w:rsidRDefault="005A52E3" w:rsidP="005A52E3">
      <w:pPr>
        <w:spacing w:after="0" w:line="240" w:lineRule="auto"/>
        <w:rPr>
          <w:rFonts w:cstheme="minorHAnsi"/>
        </w:rPr>
      </w:pPr>
      <w:r>
        <w:rPr>
          <w:rFonts w:cstheme="minorHAnsi"/>
        </w:rPr>
        <w:t>Within our curriculum, we have identified a set of key historical ‘concepts’ that children will revisit throughout their time at A</w:t>
      </w:r>
      <w:r w:rsidR="00FD62D1">
        <w:rPr>
          <w:rFonts w:cstheme="minorHAnsi"/>
        </w:rPr>
        <w:t xml:space="preserve">shton </w:t>
      </w:r>
      <w:r>
        <w:rPr>
          <w:rFonts w:cstheme="minorHAnsi"/>
        </w:rPr>
        <w:t>K</w:t>
      </w:r>
      <w:r w:rsidR="00FD62D1">
        <w:rPr>
          <w:rFonts w:cstheme="minorHAnsi"/>
        </w:rPr>
        <w:t xml:space="preserve">eynes </w:t>
      </w:r>
      <w:r>
        <w:rPr>
          <w:rFonts w:cstheme="minorHAnsi"/>
        </w:rPr>
        <w:t>P</w:t>
      </w:r>
      <w:r w:rsidR="00FD62D1">
        <w:rPr>
          <w:rFonts w:cstheme="minorHAnsi"/>
        </w:rPr>
        <w:t xml:space="preserve">rimary </w:t>
      </w:r>
      <w:r>
        <w:rPr>
          <w:rFonts w:cstheme="minorHAnsi"/>
        </w:rPr>
        <w:t>S</w:t>
      </w:r>
      <w:r w:rsidR="00FD62D1">
        <w:rPr>
          <w:rFonts w:cstheme="minorHAnsi"/>
        </w:rPr>
        <w:t>chool</w:t>
      </w:r>
      <w:r>
        <w:rPr>
          <w:rFonts w:cstheme="minorHAnsi"/>
        </w:rPr>
        <w:t>. Our historical concepts are</w:t>
      </w:r>
      <w:r w:rsidR="005A1D72">
        <w:rPr>
          <w:rFonts w:cstheme="minorHAnsi"/>
        </w:rPr>
        <w:t xml:space="preserve"> as follows</w:t>
      </w:r>
      <w:r>
        <w:rPr>
          <w:rFonts w:cstheme="minorHAnsi"/>
        </w:rPr>
        <w:t>:</w:t>
      </w:r>
      <w:r w:rsidR="005A1D72">
        <w:rPr>
          <w:rFonts w:cstheme="minorHAnsi"/>
        </w:rPr>
        <w:t xml:space="preserve"> </w:t>
      </w:r>
      <w:r w:rsidR="00F04D9C">
        <w:rPr>
          <w:rFonts w:cstheme="minorHAnsi"/>
        </w:rPr>
        <w:t>c</w:t>
      </w:r>
      <w:r w:rsidR="005A1D72">
        <w:rPr>
          <w:rFonts w:cstheme="minorHAnsi"/>
        </w:rPr>
        <w:t>hronology, similarity and difference, cause and consequence, historical interpretation, historical vocabulary, organisation and communication, historical enquiry</w:t>
      </w:r>
      <w:r>
        <w:rPr>
          <w:rFonts w:cstheme="minorHAnsi"/>
        </w:rPr>
        <w:t xml:space="preserve">. Similarly to our </w:t>
      </w:r>
      <w:r w:rsidR="00F40392">
        <w:rPr>
          <w:rFonts w:cstheme="minorHAnsi"/>
        </w:rPr>
        <w:t>curriculum concepts</w:t>
      </w:r>
      <w:r>
        <w:rPr>
          <w:rFonts w:cstheme="minorHAnsi"/>
        </w:rPr>
        <w:t xml:space="preserve">, the </w:t>
      </w:r>
      <w:r w:rsidR="00F40392">
        <w:rPr>
          <w:rFonts w:cstheme="minorHAnsi"/>
        </w:rPr>
        <w:t xml:space="preserve">historical </w:t>
      </w:r>
      <w:r>
        <w:rPr>
          <w:rFonts w:cstheme="minorHAnsi"/>
        </w:rPr>
        <w:t>concepts will be revisited regularly by the children throughout their AKPS journey and some history units will cover more than one concept</w:t>
      </w:r>
      <w:r w:rsidR="00FD62D1">
        <w:rPr>
          <w:rFonts w:cstheme="minorHAnsi"/>
        </w:rPr>
        <w:t>, allowing the children to work as historians.</w:t>
      </w:r>
    </w:p>
    <w:p w14:paraId="183617F2" w14:textId="77777777" w:rsidR="006F5DE6" w:rsidRDefault="005A1D72" w:rsidP="005A52E3">
      <w:pPr>
        <w:spacing w:after="0" w:line="240" w:lineRule="auto"/>
        <w:rPr>
          <w:rFonts w:cstheme="minorHAnsi"/>
          <w:b/>
          <w:color w:val="0A0A0A"/>
          <w:u w:val="single"/>
        </w:rPr>
      </w:pPr>
      <w:r>
        <w:rPr>
          <w:noProof/>
        </w:rPr>
        <w:drawing>
          <wp:anchor distT="0" distB="0" distL="114300" distR="114300" simplePos="0" relativeHeight="251659264" behindDoc="1" locked="0" layoutInCell="1" allowOverlap="1" wp14:anchorId="596087DA" wp14:editId="6748ABFC">
            <wp:simplePos x="0" y="0"/>
            <wp:positionH relativeFrom="column">
              <wp:posOffset>-222250</wp:posOffset>
            </wp:positionH>
            <wp:positionV relativeFrom="paragraph">
              <wp:posOffset>4445</wp:posOffset>
            </wp:positionV>
            <wp:extent cx="3683000" cy="3536104"/>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683000" cy="3536104"/>
                    </a:xfrm>
                    <a:prstGeom prst="rect">
                      <a:avLst/>
                    </a:prstGeom>
                  </pic:spPr>
                </pic:pic>
              </a:graphicData>
            </a:graphic>
            <wp14:sizeRelH relativeFrom="margin">
              <wp14:pctWidth>0</wp14:pctWidth>
            </wp14:sizeRelH>
            <wp14:sizeRelV relativeFrom="margin">
              <wp14:pctHeight>0</wp14:pctHeight>
            </wp14:sizeRelV>
          </wp:anchor>
        </w:drawing>
      </w:r>
    </w:p>
    <w:p w14:paraId="6E41571C" w14:textId="77777777" w:rsidR="005A1D72" w:rsidRDefault="005A1D72" w:rsidP="005A52E3">
      <w:pPr>
        <w:spacing w:after="0" w:line="240" w:lineRule="auto"/>
        <w:rPr>
          <w:rFonts w:cstheme="minorHAnsi"/>
        </w:rPr>
      </w:pPr>
    </w:p>
    <w:p w14:paraId="5BB7AFDA" w14:textId="77777777" w:rsidR="005A1D72" w:rsidRDefault="005A1D72" w:rsidP="005A52E3">
      <w:pPr>
        <w:spacing w:after="0" w:line="240" w:lineRule="auto"/>
        <w:rPr>
          <w:rFonts w:cstheme="minorHAnsi"/>
        </w:rPr>
      </w:pPr>
    </w:p>
    <w:p w14:paraId="30E22094" w14:textId="77777777" w:rsidR="005A1D72" w:rsidRDefault="005A1D72" w:rsidP="005A52E3">
      <w:pPr>
        <w:spacing w:after="0" w:line="240" w:lineRule="auto"/>
        <w:rPr>
          <w:rFonts w:cstheme="minorHAnsi"/>
        </w:rPr>
      </w:pPr>
    </w:p>
    <w:p w14:paraId="6E089432" w14:textId="77777777" w:rsidR="005A1D72" w:rsidRDefault="005A1D72" w:rsidP="005A52E3">
      <w:pPr>
        <w:spacing w:after="0" w:line="240" w:lineRule="auto"/>
        <w:rPr>
          <w:rFonts w:cstheme="minorHAnsi"/>
        </w:rPr>
      </w:pPr>
    </w:p>
    <w:p w14:paraId="5A2A3879" w14:textId="77777777" w:rsidR="005A1D72" w:rsidRDefault="005A1D72" w:rsidP="005A52E3">
      <w:pPr>
        <w:spacing w:after="0" w:line="240" w:lineRule="auto"/>
        <w:rPr>
          <w:rFonts w:cstheme="minorHAnsi"/>
        </w:rPr>
      </w:pPr>
    </w:p>
    <w:p w14:paraId="20C572F8" w14:textId="77777777" w:rsidR="005A1D72" w:rsidRDefault="005A1D72" w:rsidP="005A52E3">
      <w:pPr>
        <w:spacing w:after="0" w:line="240" w:lineRule="auto"/>
        <w:rPr>
          <w:rFonts w:cstheme="minorHAnsi"/>
        </w:rPr>
      </w:pPr>
    </w:p>
    <w:p w14:paraId="51D854FB" w14:textId="77777777" w:rsidR="005A1D72" w:rsidRDefault="005A1D72" w:rsidP="005A52E3">
      <w:pPr>
        <w:spacing w:after="0" w:line="240" w:lineRule="auto"/>
        <w:rPr>
          <w:rFonts w:cstheme="minorHAnsi"/>
        </w:rPr>
      </w:pPr>
    </w:p>
    <w:p w14:paraId="7341068F" w14:textId="77777777" w:rsidR="005A1D72" w:rsidRDefault="005A1D72" w:rsidP="005A52E3">
      <w:pPr>
        <w:spacing w:after="0" w:line="240" w:lineRule="auto"/>
        <w:rPr>
          <w:rFonts w:cstheme="minorHAnsi"/>
        </w:rPr>
      </w:pPr>
    </w:p>
    <w:p w14:paraId="20A592F0" w14:textId="77777777" w:rsidR="005A1D72" w:rsidRDefault="005A1D72" w:rsidP="005A52E3">
      <w:pPr>
        <w:spacing w:after="0" w:line="240" w:lineRule="auto"/>
        <w:rPr>
          <w:rFonts w:cstheme="minorHAnsi"/>
        </w:rPr>
      </w:pPr>
    </w:p>
    <w:p w14:paraId="0B02C5C0" w14:textId="77777777" w:rsidR="005A1D72" w:rsidRDefault="005A1D72" w:rsidP="005A52E3">
      <w:pPr>
        <w:spacing w:after="0" w:line="240" w:lineRule="auto"/>
        <w:rPr>
          <w:rFonts w:cstheme="minorHAnsi"/>
        </w:rPr>
      </w:pPr>
    </w:p>
    <w:p w14:paraId="046911F3" w14:textId="77777777" w:rsidR="005A1D72" w:rsidRDefault="005A1D72" w:rsidP="005A52E3">
      <w:pPr>
        <w:spacing w:after="0" w:line="240" w:lineRule="auto"/>
        <w:rPr>
          <w:rFonts w:cstheme="minorHAnsi"/>
        </w:rPr>
      </w:pPr>
    </w:p>
    <w:p w14:paraId="4DE2376C" w14:textId="77777777" w:rsidR="005A1D72" w:rsidRDefault="005A1D72" w:rsidP="005A52E3">
      <w:pPr>
        <w:spacing w:after="0" w:line="240" w:lineRule="auto"/>
        <w:rPr>
          <w:rFonts w:cstheme="minorHAnsi"/>
        </w:rPr>
      </w:pPr>
    </w:p>
    <w:p w14:paraId="7A750126" w14:textId="77777777" w:rsidR="005A1D72" w:rsidRDefault="005A1D72" w:rsidP="005A52E3">
      <w:pPr>
        <w:spacing w:after="0" w:line="240" w:lineRule="auto"/>
        <w:rPr>
          <w:rFonts w:cstheme="minorHAnsi"/>
        </w:rPr>
      </w:pPr>
    </w:p>
    <w:p w14:paraId="75BA039D" w14:textId="77777777" w:rsidR="005A1D72" w:rsidRDefault="005A1D72" w:rsidP="005A52E3">
      <w:pPr>
        <w:spacing w:after="0" w:line="240" w:lineRule="auto"/>
        <w:rPr>
          <w:rFonts w:cstheme="minorHAnsi"/>
        </w:rPr>
      </w:pPr>
    </w:p>
    <w:p w14:paraId="7C29A521" w14:textId="77777777" w:rsidR="005A1D72" w:rsidRDefault="005A1D72" w:rsidP="005A52E3">
      <w:pPr>
        <w:spacing w:after="0" w:line="240" w:lineRule="auto"/>
        <w:rPr>
          <w:rFonts w:cstheme="minorHAnsi"/>
        </w:rPr>
      </w:pPr>
    </w:p>
    <w:p w14:paraId="64B0D002" w14:textId="77777777" w:rsidR="005A52E3" w:rsidRPr="005A52E3" w:rsidRDefault="005A52E3" w:rsidP="005A52E3">
      <w:pPr>
        <w:spacing w:after="0" w:line="240" w:lineRule="auto"/>
        <w:rPr>
          <w:rFonts w:cstheme="minorHAnsi"/>
        </w:rPr>
      </w:pPr>
    </w:p>
    <w:p w14:paraId="6E28C1A7" w14:textId="77777777" w:rsidR="004264F7" w:rsidRPr="00561B60" w:rsidRDefault="004264F7" w:rsidP="004264F7">
      <w:pPr>
        <w:spacing w:after="0" w:line="240" w:lineRule="auto"/>
        <w:jc w:val="both"/>
        <w:rPr>
          <w:rFonts w:cstheme="minorHAnsi"/>
        </w:rPr>
      </w:pPr>
    </w:p>
    <w:p w14:paraId="2C9A1735" w14:textId="77777777" w:rsidR="005A1D72" w:rsidRDefault="005A1D72" w:rsidP="00561B60">
      <w:pPr>
        <w:pStyle w:val="NormalWeb"/>
        <w:spacing w:before="0" w:beforeAutospacing="0" w:after="0" w:afterAutospacing="0"/>
        <w:rPr>
          <w:rFonts w:asciiTheme="minorHAnsi" w:hAnsiTheme="minorHAnsi" w:cstheme="minorHAnsi"/>
          <w:b/>
          <w:color w:val="0A0A0A"/>
          <w:sz w:val="22"/>
          <w:szCs w:val="22"/>
          <w:u w:val="single"/>
        </w:rPr>
      </w:pPr>
    </w:p>
    <w:p w14:paraId="2E7929B1" w14:textId="77777777" w:rsidR="005A1D72" w:rsidRDefault="005A1D72" w:rsidP="00561B60">
      <w:pPr>
        <w:pStyle w:val="NormalWeb"/>
        <w:spacing w:before="0" w:beforeAutospacing="0" w:after="0" w:afterAutospacing="0"/>
        <w:rPr>
          <w:rFonts w:asciiTheme="minorHAnsi" w:hAnsiTheme="minorHAnsi" w:cstheme="minorHAnsi"/>
          <w:b/>
          <w:color w:val="0A0A0A"/>
          <w:sz w:val="22"/>
          <w:szCs w:val="22"/>
          <w:u w:val="single"/>
        </w:rPr>
      </w:pPr>
    </w:p>
    <w:p w14:paraId="7941322E" w14:textId="77777777" w:rsidR="005A1D72" w:rsidRDefault="005A1D72" w:rsidP="00561B60">
      <w:pPr>
        <w:pStyle w:val="NormalWeb"/>
        <w:spacing w:before="0" w:beforeAutospacing="0" w:after="0" w:afterAutospacing="0"/>
        <w:rPr>
          <w:rFonts w:asciiTheme="minorHAnsi" w:hAnsiTheme="minorHAnsi" w:cstheme="minorHAnsi"/>
          <w:b/>
          <w:color w:val="0A0A0A"/>
          <w:sz w:val="22"/>
          <w:szCs w:val="22"/>
          <w:u w:val="single"/>
        </w:rPr>
      </w:pPr>
    </w:p>
    <w:p w14:paraId="6BED40E4" w14:textId="77777777" w:rsidR="004548FB" w:rsidRPr="007D5932" w:rsidRDefault="00F07D99" w:rsidP="0014348C">
      <w:pPr>
        <w:pStyle w:val="NormalWeb"/>
        <w:spacing w:line="348" w:lineRule="atLeast"/>
        <w:rPr>
          <w:rFonts w:asciiTheme="minorHAnsi" w:hAnsiTheme="minorHAnsi" w:cstheme="minorHAnsi"/>
          <w:b/>
          <w:color w:val="0A0A0A"/>
          <w:sz w:val="22"/>
          <w:szCs w:val="22"/>
          <w:u w:val="single"/>
        </w:rPr>
      </w:pPr>
      <w:r w:rsidRPr="007D5932">
        <w:rPr>
          <w:rFonts w:asciiTheme="minorHAnsi" w:hAnsiTheme="minorHAnsi" w:cstheme="minorHAnsi"/>
          <w:b/>
          <w:color w:val="0A0A0A"/>
          <w:sz w:val="22"/>
          <w:szCs w:val="22"/>
          <w:u w:val="single"/>
        </w:rPr>
        <w:t>O</w:t>
      </w:r>
      <w:r w:rsidR="001F4F17" w:rsidRPr="007D5932">
        <w:rPr>
          <w:rFonts w:asciiTheme="minorHAnsi" w:hAnsiTheme="minorHAnsi" w:cstheme="minorHAnsi"/>
          <w:b/>
          <w:color w:val="0A0A0A"/>
          <w:sz w:val="22"/>
          <w:szCs w:val="22"/>
          <w:u w:val="single"/>
        </w:rPr>
        <w:t>ur implementation:</w:t>
      </w:r>
    </w:p>
    <w:p w14:paraId="07DF52AF" w14:textId="77777777" w:rsidR="004548FB" w:rsidRPr="007D5932" w:rsidRDefault="004548FB" w:rsidP="004548FB">
      <w:pPr>
        <w:pStyle w:val="DefaultText"/>
        <w:rPr>
          <w:rFonts w:asciiTheme="minorHAnsi" w:hAnsiTheme="minorHAnsi" w:cstheme="minorHAnsi"/>
          <w:bCs/>
          <w:sz w:val="22"/>
          <w:szCs w:val="22"/>
        </w:rPr>
      </w:pPr>
      <w:r w:rsidRPr="007D5932">
        <w:rPr>
          <w:rFonts w:asciiTheme="minorHAnsi" w:hAnsiTheme="minorHAnsi" w:cstheme="minorHAnsi"/>
          <w:bCs/>
          <w:sz w:val="22"/>
          <w:szCs w:val="22"/>
        </w:rPr>
        <w:t>The starting point of any study should usually be within the children’s own experience</w:t>
      </w:r>
      <w:r w:rsidR="00960F31">
        <w:rPr>
          <w:rFonts w:asciiTheme="minorHAnsi" w:hAnsiTheme="minorHAnsi" w:cstheme="minorHAnsi"/>
          <w:bCs/>
          <w:sz w:val="22"/>
          <w:szCs w:val="22"/>
        </w:rPr>
        <w:t>, and incorporate a timeline to ensure that their understanding of chronology is paramount</w:t>
      </w:r>
      <w:r w:rsidRPr="007D5932">
        <w:rPr>
          <w:rFonts w:asciiTheme="minorHAnsi" w:hAnsiTheme="minorHAnsi" w:cstheme="minorHAnsi"/>
          <w:bCs/>
          <w:sz w:val="22"/>
          <w:szCs w:val="22"/>
        </w:rPr>
        <w:t xml:space="preserve">.   </w:t>
      </w:r>
    </w:p>
    <w:p w14:paraId="1D73ADC3" w14:textId="77777777" w:rsidR="004548FB" w:rsidRPr="007D5932" w:rsidRDefault="004548FB" w:rsidP="004548FB">
      <w:pPr>
        <w:pStyle w:val="DefaultText"/>
        <w:rPr>
          <w:rFonts w:asciiTheme="minorHAnsi" w:hAnsiTheme="minorHAnsi" w:cstheme="minorHAnsi"/>
          <w:bCs/>
          <w:sz w:val="22"/>
          <w:szCs w:val="22"/>
        </w:rPr>
      </w:pPr>
      <w:r w:rsidRPr="007D5932">
        <w:rPr>
          <w:rFonts w:asciiTheme="minorHAnsi" w:hAnsiTheme="minorHAnsi" w:cstheme="minorHAnsi"/>
          <w:bCs/>
          <w:sz w:val="22"/>
          <w:szCs w:val="22"/>
        </w:rPr>
        <w:t>The course of study for History will deve</w:t>
      </w:r>
      <w:r w:rsidR="00D64155" w:rsidRPr="007D5932">
        <w:rPr>
          <w:rFonts w:asciiTheme="minorHAnsi" w:hAnsiTheme="minorHAnsi" w:cstheme="minorHAnsi"/>
          <w:bCs/>
          <w:sz w:val="22"/>
          <w:szCs w:val="22"/>
        </w:rPr>
        <w:t>lop the following key elements, ensuring that all children:</w:t>
      </w:r>
    </w:p>
    <w:p w14:paraId="79DDCF6D" w14:textId="77777777" w:rsidR="004548FB" w:rsidRPr="007D5932" w:rsidRDefault="004548FB" w:rsidP="004548FB">
      <w:pPr>
        <w:pStyle w:val="DefaultText"/>
        <w:rPr>
          <w:rFonts w:asciiTheme="minorHAnsi" w:hAnsiTheme="minorHAnsi" w:cstheme="minorHAnsi"/>
          <w:b/>
          <w:bCs/>
          <w:sz w:val="22"/>
          <w:szCs w:val="22"/>
        </w:rPr>
      </w:pPr>
    </w:p>
    <w:p w14:paraId="4D6B94A3" w14:textId="77777777" w:rsidR="00D64155" w:rsidRPr="007D5932" w:rsidRDefault="00D64155" w:rsidP="00D64155">
      <w:pPr>
        <w:pStyle w:val="DefaultText"/>
        <w:numPr>
          <w:ilvl w:val="0"/>
          <w:numId w:val="2"/>
        </w:numPr>
        <w:rPr>
          <w:rFonts w:asciiTheme="minorHAnsi" w:hAnsiTheme="minorHAnsi" w:cstheme="minorHAnsi"/>
          <w:bCs/>
          <w:sz w:val="22"/>
          <w:szCs w:val="22"/>
        </w:rPr>
      </w:pPr>
      <w:r w:rsidRPr="007D5932">
        <w:rPr>
          <w:rFonts w:asciiTheme="minorHAnsi" w:hAnsiTheme="minorHAnsi" w:cstheme="minorHAnsi"/>
          <w:bCs/>
          <w:sz w:val="22"/>
          <w:szCs w:val="22"/>
        </w:rPr>
        <w:t>know and understand the history of these islands as a coherent, chronological</w:t>
      </w:r>
    </w:p>
    <w:p w14:paraId="33321DC9" w14:textId="77777777" w:rsidR="00D64155" w:rsidRPr="007D5932" w:rsidRDefault="00D64155" w:rsidP="00D64155">
      <w:pPr>
        <w:pStyle w:val="DefaultText"/>
        <w:ind w:left="780"/>
        <w:rPr>
          <w:rFonts w:asciiTheme="minorHAnsi" w:hAnsiTheme="minorHAnsi" w:cstheme="minorHAnsi"/>
          <w:bCs/>
          <w:sz w:val="22"/>
          <w:szCs w:val="22"/>
        </w:rPr>
      </w:pPr>
      <w:r w:rsidRPr="007D5932">
        <w:rPr>
          <w:rFonts w:asciiTheme="minorHAnsi" w:hAnsiTheme="minorHAnsi" w:cstheme="minorHAnsi"/>
          <w:bCs/>
          <w:sz w:val="22"/>
          <w:szCs w:val="22"/>
        </w:rPr>
        <w:t>narrative, from the earliest times to the present day: how people’s lives have shaped</w:t>
      </w:r>
    </w:p>
    <w:p w14:paraId="24AD896E" w14:textId="77777777" w:rsidR="00D64155" w:rsidRPr="007D5932" w:rsidRDefault="00D64155" w:rsidP="00D64155">
      <w:pPr>
        <w:pStyle w:val="DefaultText"/>
        <w:ind w:left="780"/>
        <w:rPr>
          <w:rFonts w:asciiTheme="minorHAnsi" w:hAnsiTheme="minorHAnsi" w:cstheme="minorHAnsi"/>
          <w:bCs/>
          <w:sz w:val="22"/>
          <w:szCs w:val="22"/>
        </w:rPr>
      </w:pPr>
      <w:r w:rsidRPr="007D5932">
        <w:rPr>
          <w:rFonts w:asciiTheme="minorHAnsi" w:hAnsiTheme="minorHAnsi" w:cstheme="minorHAnsi"/>
          <w:bCs/>
          <w:sz w:val="22"/>
          <w:szCs w:val="22"/>
        </w:rPr>
        <w:t>this nation and how Britain has influenced and been influenced by the wider world</w:t>
      </w:r>
    </w:p>
    <w:p w14:paraId="307DF988" w14:textId="77777777" w:rsidR="00D64155" w:rsidRPr="007D5932" w:rsidRDefault="00D64155" w:rsidP="00D64155">
      <w:pPr>
        <w:pStyle w:val="ListParagraph"/>
        <w:numPr>
          <w:ilvl w:val="0"/>
          <w:numId w:val="25"/>
        </w:numPr>
        <w:rPr>
          <w:rFonts w:cstheme="minorHAnsi"/>
        </w:rPr>
      </w:pPr>
      <w:r w:rsidRPr="007D5932">
        <w:rPr>
          <w:rFonts w:cstheme="minorHAnsi"/>
        </w:rPr>
        <w:t xml:space="preserve">know and understand significant aspects of the history of the wider world: the nature of ancient civilisations; the expansion and dissolution of empires; characteristic features of past non-European societies; achievements and follies of mankind </w:t>
      </w:r>
    </w:p>
    <w:p w14:paraId="6BDAB590" w14:textId="77777777" w:rsidR="00D64155" w:rsidRPr="007D5932" w:rsidRDefault="00D64155" w:rsidP="00D64155">
      <w:pPr>
        <w:pStyle w:val="ListParagraph"/>
        <w:numPr>
          <w:ilvl w:val="0"/>
          <w:numId w:val="25"/>
        </w:numPr>
        <w:rPr>
          <w:rFonts w:cstheme="minorHAnsi"/>
        </w:rPr>
      </w:pPr>
      <w:r w:rsidRPr="007D5932">
        <w:rPr>
          <w:rFonts w:cstheme="minorHAnsi"/>
        </w:rPr>
        <w:t xml:space="preserve">gain and deploy a historically grounded understanding of abstract terms such as ‘empire’, ‘civilisation’, ‘parliament’ and ‘peasantry’ </w:t>
      </w:r>
    </w:p>
    <w:p w14:paraId="40744960" w14:textId="77777777" w:rsidR="00D64155" w:rsidRPr="007D5932" w:rsidRDefault="00D64155" w:rsidP="00D64155">
      <w:pPr>
        <w:pStyle w:val="ListParagraph"/>
        <w:numPr>
          <w:ilvl w:val="0"/>
          <w:numId w:val="25"/>
        </w:numPr>
        <w:rPr>
          <w:rFonts w:cstheme="minorHAnsi"/>
        </w:rPr>
      </w:pPr>
      <w:r w:rsidRPr="007D5932">
        <w:rPr>
          <w:rFonts w:cstheme="minorHAnsi"/>
        </w:rPr>
        <w:t xml:space="preserve">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 </w:t>
      </w:r>
    </w:p>
    <w:p w14:paraId="482FCFA7" w14:textId="77777777" w:rsidR="00D64155" w:rsidRPr="007D5932" w:rsidRDefault="00D64155" w:rsidP="00D64155">
      <w:pPr>
        <w:pStyle w:val="ListParagraph"/>
        <w:numPr>
          <w:ilvl w:val="0"/>
          <w:numId w:val="25"/>
        </w:numPr>
        <w:rPr>
          <w:rFonts w:cstheme="minorHAnsi"/>
        </w:rPr>
      </w:pPr>
      <w:r w:rsidRPr="007D5932">
        <w:rPr>
          <w:rFonts w:cstheme="minorHAnsi"/>
        </w:rPr>
        <w:lastRenderedPageBreak/>
        <w:t xml:space="preserve">understand the methods of historical enquiry, including how evidence is used rigorously to make historical claims, and discern how and why contrasting arguments and interpretations of the past have been constructed History – key stages 1 and 2 2 </w:t>
      </w:r>
    </w:p>
    <w:p w14:paraId="6D3E0318" w14:textId="77777777" w:rsidR="000E1671" w:rsidRPr="007D5932" w:rsidRDefault="00D64155" w:rsidP="00D64155">
      <w:pPr>
        <w:pStyle w:val="ListParagraph"/>
        <w:numPr>
          <w:ilvl w:val="0"/>
          <w:numId w:val="25"/>
        </w:numPr>
        <w:rPr>
          <w:rFonts w:cstheme="minorHAnsi"/>
        </w:rPr>
      </w:pPr>
      <w:r w:rsidRPr="007D5932">
        <w:rPr>
          <w:rFonts w:cstheme="minorHAnsi"/>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14:paraId="7F09B038" w14:textId="77777777" w:rsidR="005634BB" w:rsidRPr="007D5932" w:rsidRDefault="000E1671" w:rsidP="004548FB">
      <w:pPr>
        <w:rPr>
          <w:rFonts w:cstheme="minorHAnsi"/>
          <w:b/>
          <w:u w:val="single"/>
        </w:rPr>
      </w:pPr>
      <w:r w:rsidRPr="007D5932">
        <w:rPr>
          <w:rFonts w:cstheme="minorHAnsi"/>
          <w:b/>
          <w:u w:val="single"/>
        </w:rPr>
        <w:t xml:space="preserve">History </w:t>
      </w:r>
      <w:r w:rsidR="001F4F17" w:rsidRPr="007D5932">
        <w:rPr>
          <w:rFonts w:cstheme="minorHAnsi"/>
          <w:b/>
          <w:u w:val="single"/>
        </w:rPr>
        <w:t>National Curriculum</w:t>
      </w:r>
    </w:p>
    <w:p w14:paraId="31BA41F7" w14:textId="77777777" w:rsidR="0090470D" w:rsidRPr="007D5932" w:rsidRDefault="0090470D" w:rsidP="005A52E3">
      <w:pPr>
        <w:rPr>
          <w:rFonts w:cstheme="minorHAnsi"/>
          <w:u w:val="single"/>
        </w:rPr>
      </w:pPr>
      <w:r w:rsidRPr="007D5932">
        <w:rPr>
          <w:rFonts w:cstheme="minorHAnsi"/>
          <w:u w:val="single"/>
        </w:rPr>
        <w:t xml:space="preserve">Children </w:t>
      </w:r>
      <w:r w:rsidR="005A52E3" w:rsidRPr="007D5932">
        <w:rPr>
          <w:rFonts w:cstheme="minorHAnsi"/>
          <w:u w:val="single"/>
        </w:rPr>
        <w:t>in Key S</w:t>
      </w:r>
      <w:r w:rsidR="001F4F17" w:rsidRPr="007D5932">
        <w:rPr>
          <w:rFonts w:cstheme="minorHAnsi"/>
          <w:u w:val="single"/>
        </w:rPr>
        <w:t>tage 1 should be taught:</w:t>
      </w:r>
    </w:p>
    <w:p w14:paraId="518170AE" w14:textId="77777777" w:rsidR="0090470D" w:rsidRPr="007D5932" w:rsidRDefault="0090470D" w:rsidP="0090470D">
      <w:pPr>
        <w:pStyle w:val="Default"/>
        <w:numPr>
          <w:ilvl w:val="0"/>
          <w:numId w:val="8"/>
        </w:numPr>
        <w:spacing w:after="120"/>
        <w:rPr>
          <w:rFonts w:asciiTheme="minorHAnsi" w:hAnsiTheme="minorHAnsi" w:cstheme="minorHAnsi"/>
          <w:sz w:val="22"/>
          <w:szCs w:val="22"/>
        </w:rPr>
      </w:pPr>
      <w:r w:rsidRPr="007D5932">
        <w:rPr>
          <w:rFonts w:asciiTheme="minorHAnsi" w:hAnsiTheme="minorHAnsi" w:cstheme="minorHAnsi"/>
          <w:sz w:val="22"/>
          <w:szCs w:val="22"/>
        </w:rPr>
        <w:t xml:space="preserve">Changes within living memory. Where appropriate, these should be used to reveal aspects of change in national life </w:t>
      </w:r>
    </w:p>
    <w:p w14:paraId="6DCC95C8" w14:textId="77777777" w:rsidR="0090470D" w:rsidRPr="007D5932" w:rsidRDefault="0090470D" w:rsidP="0090470D">
      <w:pPr>
        <w:pStyle w:val="Default"/>
        <w:numPr>
          <w:ilvl w:val="0"/>
          <w:numId w:val="8"/>
        </w:numPr>
        <w:spacing w:after="120"/>
        <w:rPr>
          <w:rFonts w:asciiTheme="minorHAnsi" w:hAnsiTheme="minorHAnsi" w:cstheme="minorHAnsi"/>
          <w:sz w:val="22"/>
          <w:szCs w:val="22"/>
        </w:rPr>
      </w:pPr>
      <w:r w:rsidRPr="007D5932">
        <w:rPr>
          <w:rFonts w:asciiTheme="minorHAnsi" w:hAnsiTheme="minorHAnsi" w:cstheme="minorHAnsi"/>
          <w:sz w:val="22"/>
          <w:szCs w:val="22"/>
        </w:rPr>
        <w:t xml:space="preserve">Events beyond living memory that are significant nationally or globally [for example, the Great Fire of London, the first aeroplane flight or events commemorated through festivals or anniversaries] </w:t>
      </w:r>
    </w:p>
    <w:p w14:paraId="5C9AF9F0" w14:textId="77777777" w:rsidR="0090470D" w:rsidRPr="007D5932" w:rsidRDefault="0090470D" w:rsidP="0090470D">
      <w:pPr>
        <w:pStyle w:val="Default"/>
        <w:numPr>
          <w:ilvl w:val="0"/>
          <w:numId w:val="8"/>
        </w:numPr>
        <w:spacing w:after="120"/>
        <w:rPr>
          <w:rFonts w:asciiTheme="minorHAnsi" w:hAnsiTheme="minorHAnsi" w:cstheme="minorHAnsi"/>
          <w:sz w:val="22"/>
          <w:szCs w:val="22"/>
        </w:rPr>
      </w:pPr>
      <w:r w:rsidRPr="007D5932">
        <w:rPr>
          <w:rFonts w:asciiTheme="minorHAnsi" w:hAnsiTheme="minorHAnsi" w:cstheme="minorHAnsi"/>
          <w:sz w:val="22"/>
          <w:szCs w:val="22"/>
        </w:rPr>
        <w:t xml:space="preserve">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 </w:t>
      </w:r>
    </w:p>
    <w:p w14:paraId="407355C3" w14:textId="77777777" w:rsidR="0090470D" w:rsidRPr="007D5932" w:rsidRDefault="0090470D" w:rsidP="0090470D">
      <w:pPr>
        <w:pStyle w:val="Default"/>
        <w:numPr>
          <w:ilvl w:val="0"/>
          <w:numId w:val="8"/>
        </w:numPr>
        <w:spacing w:after="240"/>
        <w:rPr>
          <w:rFonts w:asciiTheme="minorHAnsi" w:hAnsiTheme="minorHAnsi" w:cstheme="minorHAnsi"/>
          <w:sz w:val="22"/>
          <w:szCs w:val="22"/>
        </w:rPr>
      </w:pPr>
      <w:r w:rsidRPr="007D5932">
        <w:rPr>
          <w:rFonts w:asciiTheme="minorHAnsi" w:hAnsiTheme="minorHAnsi" w:cstheme="minorHAnsi"/>
          <w:sz w:val="22"/>
          <w:szCs w:val="22"/>
        </w:rPr>
        <w:t xml:space="preserve">Significant historical events, people and places in their own locality. </w:t>
      </w:r>
    </w:p>
    <w:p w14:paraId="23ADF10F" w14:textId="77777777" w:rsidR="0090470D" w:rsidRPr="007D5932" w:rsidRDefault="0090470D" w:rsidP="000E1671">
      <w:pPr>
        <w:rPr>
          <w:rFonts w:cstheme="minorHAnsi"/>
          <w:u w:val="single"/>
        </w:rPr>
      </w:pPr>
      <w:r w:rsidRPr="007D5932">
        <w:rPr>
          <w:rFonts w:cstheme="minorHAnsi"/>
          <w:u w:val="single"/>
        </w:rPr>
        <w:t xml:space="preserve">Children </w:t>
      </w:r>
      <w:r w:rsidR="005A52E3" w:rsidRPr="007D5932">
        <w:rPr>
          <w:rFonts w:cstheme="minorHAnsi"/>
          <w:u w:val="single"/>
        </w:rPr>
        <w:t>in Key St</w:t>
      </w:r>
      <w:r w:rsidRPr="007D5932">
        <w:rPr>
          <w:rFonts w:cstheme="minorHAnsi"/>
          <w:u w:val="single"/>
        </w:rPr>
        <w:t>age 2 should be taught</w:t>
      </w:r>
      <w:r w:rsidR="005A52E3" w:rsidRPr="007D5932">
        <w:rPr>
          <w:rFonts w:cstheme="minorHAnsi"/>
          <w:u w:val="single"/>
        </w:rPr>
        <w:t>:</w:t>
      </w:r>
    </w:p>
    <w:p w14:paraId="63059068" w14:textId="77777777" w:rsidR="0090470D" w:rsidRPr="007D5932" w:rsidRDefault="0090470D" w:rsidP="0090470D">
      <w:pPr>
        <w:pStyle w:val="NoSpacing"/>
        <w:numPr>
          <w:ilvl w:val="0"/>
          <w:numId w:val="9"/>
        </w:numPr>
        <w:rPr>
          <w:rFonts w:cstheme="minorHAnsi"/>
        </w:rPr>
      </w:pPr>
      <w:r w:rsidRPr="007D5932">
        <w:rPr>
          <w:rFonts w:cstheme="minorHAnsi"/>
        </w:rPr>
        <w:t xml:space="preserve">changes in Britain from the Stone Age to the Iron Age </w:t>
      </w:r>
    </w:p>
    <w:p w14:paraId="6781DC51" w14:textId="77777777" w:rsidR="0090470D" w:rsidRPr="007D5932" w:rsidRDefault="0090470D" w:rsidP="0090470D">
      <w:pPr>
        <w:pStyle w:val="NoSpacing"/>
        <w:numPr>
          <w:ilvl w:val="0"/>
          <w:numId w:val="9"/>
        </w:numPr>
        <w:rPr>
          <w:rFonts w:cstheme="minorHAnsi"/>
        </w:rPr>
      </w:pPr>
      <w:r w:rsidRPr="007D5932">
        <w:rPr>
          <w:rFonts w:cstheme="minorHAnsi"/>
        </w:rPr>
        <w:t xml:space="preserve">the Roman Empire and its impact on Britain </w:t>
      </w:r>
    </w:p>
    <w:p w14:paraId="7BEDF6E6" w14:textId="77777777" w:rsidR="0090470D" w:rsidRPr="007D5932" w:rsidRDefault="0090470D" w:rsidP="0090470D">
      <w:pPr>
        <w:pStyle w:val="NoSpacing"/>
        <w:numPr>
          <w:ilvl w:val="0"/>
          <w:numId w:val="9"/>
        </w:numPr>
        <w:rPr>
          <w:rFonts w:cstheme="minorHAnsi"/>
        </w:rPr>
      </w:pPr>
      <w:r w:rsidRPr="007D5932">
        <w:rPr>
          <w:rFonts w:cstheme="minorHAnsi"/>
        </w:rPr>
        <w:t xml:space="preserve">Britain’s settlement by Anglo-Saxons and Scots </w:t>
      </w:r>
    </w:p>
    <w:p w14:paraId="7325CFD6" w14:textId="77777777" w:rsidR="0090470D" w:rsidRPr="007D5932" w:rsidRDefault="000E1671" w:rsidP="0090470D">
      <w:pPr>
        <w:pStyle w:val="NoSpacing"/>
        <w:numPr>
          <w:ilvl w:val="0"/>
          <w:numId w:val="9"/>
        </w:numPr>
        <w:rPr>
          <w:rFonts w:cstheme="minorHAnsi"/>
        </w:rPr>
      </w:pPr>
      <w:r w:rsidRPr="007D5932">
        <w:rPr>
          <w:rFonts w:cstheme="minorHAnsi"/>
        </w:rPr>
        <w:t>T</w:t>
      </w:r>
      <w:r w:rsidR="0090470D" w:rsidRPr="007D5932">
        <w:rPr>
          <w:rFonts w:cstheme="minorHAnsi"/>
        </w:rPr>
        <w:t xml:space="preserve">he Viking and Anglo-Saxon struggle for the Kingdom of England to the time of Edward the Confessor </w:t>
      </w:r>
    </w:p>
    <w:p w14:paraId="0CA32F5E" w14:textId="77777777" w:rsidR="0090470D" w:rsidRPr="007D5932" w:rsidRDefault="000E1671" w:rsidP="0090470D">
      <w:pPr>
        <w:pStyle w:val="NoSpacing"/>
        <w:numPr>
          <w:ilvl w:val="0"/>
          <w:numId w:val="9"/>
        </w:numPr>
        <w:rPr>
          <w:rFonts w:cstheme="minorHAnsi"/>
        </w:rPr>
      </w:pPr>
      <w:r w:rsidRPr="007D5932">
        <w:rPr>
          <w:rFonts w:cstheme="minorHAnsi"/>
        </w:rPr>
        <w:t>A</w:t>
      </w:r>
      <w:r w:rsidR="0090470D" w:rsidRPr="007D5932">
        <w:rPr>
          <w:rFonts w:cstheme="minorHAnsi"/>
        </w:rPr>
        <w:t xml:space="preserve"> local history study </w:t>
      </w:r>
    </w:p>
    <w:p w14:paraId="6B5CEEE8" w14:textId="77777777" w:rsidR="0090470D" w:rsidRPr="007D5932" w:rsidRDefault="000E1671" w:rsidP="0090470D">
      <w:pPr>
        <w:pStyle w:val="NoSpacing"/>
        <w:numPr>
          <w:ilvl w:val="0"/>
          <w:numId w:val="9"/>
        </w:numPr>
        <w:rPr>
          <w:rFonts w:cstheme="minorHAnsi"/>
        </w:rPr>
      </w:pPr>
      <w:r w:rsidRPr="007D5932">
        <w:rPr>
          <w:rFonts w:cstheme="minorHAnsi"/>
        </w:rPr>
        <w:t xml:space="preserve">A </w:t>
      </w:r>
      <w:r w:rsidR="0090470D" w:rsidRPr="007D5932">
        <w:rPr>
          <w:rFonts w:cstheme="minorHAnsi"/>
        </w:rPr>
        <w:t xml:space="preserve">study of an aspect or theme in British history that extends pupils’ chronological knowledge beyond 1066 </w:t>
      </w:r>
    </w:p>
    <w:p w14:paraId="6746183D" w14:textId="77777777" w:rsidR="0090470D" w:rsidRPr="007D5932" w:rsidRDefault="000E1671" w:rsidP="0090470D">
      <w:pPr>
        <w:pStyle w:val="NoSpacing"/>
        <w:numPr>
          <w:ilvl w:val="0"/>
          <w:numId w:val="9"/>
        </w:numPr>
        <w:rPr>
          <w:rFonts w:cstheme="minorHAnsi"/>
        </w:rPr>
      </w:pPr>
      <w:r w:rsidRPr="007D5932">
        <w:rPr>
          <w:rFonts w:cstheme="minorHAnsi"/>
        </w:rPr>
        <w:t>T</w:t>
      </w:r>
      <w:r w:rsidR="0090470D" w:rsidRPr="007D5932">
        <w:rPr>
          <w:rFonts w:cstheme="minorHAnsi"/>
        </w:rPr>
        <w:t xml:space="preserve">he achievements of the earliest civilizations – an overview of where and when the first civilizations appeared and a depth study of one of the following: Ancient Sumer; The Indus Valley; Ancient Egypt; The Shang Dynasty of Ancient China </w:t>
      </w:r>
    </w:p>
    <w:p w14:paraId="071CD3F9" w14:textId="77777777" w:rsidR="0090470D" w:rsidRPr="007D5932" w:rsidRDefault="0090470D" w:rsidP="0090470D">
      <w:pPr>
        <w:pStyle w:val="NoSpacing"/>
        <w:numPr>
          <w:ilvl w:val="0"/>
          <w:numId w:val="9"/>
        </w:numPr>
        <w:rPr>
          <w:rFonts w:cstheme="minorHAnsi"/>
        </w:rPr>
      </w:pPr>
      <w:r w:rsidRPr="007D5932">
        <w:rPr>
          <w:rFonts w:cstheme="minorHAnsi"/>
        </w:rPr>
        <w:t xml:space="preserve">Ancient Greece – a study of Greek life and achievements and their influence on the western world </w:t>
      </w:r>
    </w:p>
    <w:p w14:paraId="77FCBBF0" w14:textId="77777777" w:rsidR="000E1671" w:rsidRPr="007D5932" w:rsidRDefault="0090470D" w:rsidP="007C51C5">
      <w:pPr>
        <w:pStyle w:val="NoSpacing"/>
        <w:numPr>
          <w:ilvl w:val="0"/>
          <w:numId w:val="9"/>
        </w:numPr>
        <w:rPr>
          <w:rFonts w:cstheme="minorHAnsi"/>
          <w:u w:val="single"/>
        </w:rPr>
      </w:pPr>
      <w:r w:rsidRPr="007D5932">
        <w:rPr>
          <w:rFonts w:cstheme="minorHAnsi"/>
        </w:rPr>
        <w:t xml:space="preserve"> </w:t>
      </w:r>
      <w:r w:rsidR="000E1671" w:rsidRPr="007D5932">
        <w:rPr>
          <w:rFonts w:cstheme="minorHAnsi"/>
        </w:rPr>
        <w:t>A</w:t>
      </w:r>
      <w:r w:rsidRPr="007D5932">
        <w:rPr>
          <w:rFonts w:cstheme="minorHAnsi"/>
        </w:rPr>
        <w:t xml:space="preserve"> non-European society that provides contrasts with British history – one study chosen from: early Islamic civilization, including a study of Baghdad c. AD 900; Mayan civilization c. AD 900; Benin (West Africa) c. AD 900-1300. </w:t>
      </w:r>
    </w:p>
    <w:p w14:paraId="35C2E724" w14:textId="77777777" w:rsidR="000E1671" w:rsidRPr="007D5932" w:rsidRDefault="000E1671" w:rsidP="00256958">
      <w:pPr>
        <w:pStyle w:val="NormalWeb"/>
        <w:spacing w:line="348" w:lineRule="atLeast"/>
        <w:rPr>
          <w:rFonts w:asciiTheme="minorHAnsi" w:hAnsiTheme="minorHAnsi" w:cstheme="minorHAnsi"/>
          <w:b/>
          <w:color w:val="0A0A0A"/>
          <w:sz w:val="22"/>
          <w:szCs w:val="22"/>
          <w:u w:val="single"/>
        </w:rPr>
      </w:pPr>
      <w:r w:rsidRPr="007D5932">
        <w:rPr>
          <w:rFonts w:asciiTheme="minorHAnsi" w:hAnsiTheme="minorHAnsi" w:cstheme="minorHAnsi"/>
          <w:b/>
          <w:color w:val="0A0A0A"/>
          <w:sz w:val="22"/>
          <w:szCs w:val="22"/>
          <w:u w:val="single"/>
        </w:rPr>
        <w:t>Historical Skills Progression</w:t>
      </w:r>
    </w:p>
    <w:p w14:paraId="112A1AC9" w14:textId="77777777" w:rsidR="000E1671" w:rsidRPr="007D5932" w:rsidRDefault="000E1671" w:rsidP="000E1671">
      <w:pPr>
        <w:pStyle w:val="DefaultText"/>
        <w:rPr>
          <w:rFonts w:asciiTheme="minorHAnsi" w:hAnsiTheme="minorHAnsi" w:cstheme="minorHAnsi"/>
          <w:b/>
          <w:bCs/>
          <w:sz w:val="22"/>
          <w:szCs w:val="22"/>
        </w:rPr>
      </w:pPr>
      <w:r w:rsidRPr="007D5932">
        <w:rPr>
          <w:rFonts w:asciiTheme="minorHAnsi" w:hAnsiTheme="minorHAnsi" w:cstheme="minorHAnsi"/>
          <w:b/>
          <w:bCs/>
          <w:sz w:val="22"/>
          <w:szCs w:val="22"/>
        </w:rPr>
        <w:t>Progress in history can be characterised by:</w:t>
      </w:r>
    </w:p>
    <w:p w14:paraId="1752482B" w14:textId="77777777" w:rsidR="000E1671" w:rsidRPr="007D5932" w:rsidRDefault="000E1671" w:rsidP="000E1671">
      <w:pPr>
        <w:pStyle w:val="DefaultText"/>
        <w:numPr>
          <w:ilvl w:val="0"/>
          <w:numId w:val="10"/>
        </w:numPr>
        <w:rPr>
          <w:rFonts w:asciiTheme="minorHAnsi" w:hAnsiTheme="minorHAnsi" w:cstheme="minorHAnsi"/>
          <w:bCs/>
          <w:sz w:val="22"/>
          <w:szCs w:val="22"/>
        </w:rPr>
      </w:pPr>
      <w:r w:rsidRPr="007D5932">
        <w:rPr>
          <w:rFonts w:asciiTheme="minorHAnsi" w:hAnsiTheme="minorHAnsi" w:cstheme="minorHAnsi"/>
          <w:bCs/>
          <w:sz w:val="22"/>
          <w:szCs w:val="22"/>
        </w:rPr>
        <w:t>asking and answering more complex questions;</w:t>
      </w:r>
    </w:p>
    <w:p w14:paraId="4AA76779" w14:textId="77777777" w:rsidR="000E1671" w:rsidRPr="007D5932" w:rsidRDefault="000E1671" w:rsidP="000E1671">
      <w:pPr>
        <w:pStyle w:val="DefaultText"/>
        <w:numPr>
          <w:ilvl w:val="0"/>
          <w:numId w:val="11"/>
        </w:numPr>
        <w:rPr>
          <w:rFonts w:asciiTheme="minorHAnsi" w:hAnsiTheme="minorHAnsi" w:cstheme="minorHAnsi"/>
          <w:bCs/>
          <w:sz w:val="22"/>
          <w:szCs w:val="22"/>
        </w:rPr>
      </w:pPr>
      <w:r w:rsidRPr="007D5932">
        <w:rPr>
          <w:rFonts w:asciiTheme="minorHAnsi" w:hAnsiTheme="minorHAnsi" w:cstheme="minorHAnsi"/>
          <w:bCs/>
          <w:sz w:val="22"/>
          <w:szCs w:val="22"/>
        </w:rPr>
        <w:t>making links and connections between different areas of learning;</w:t>
      </w:r>
    </w:p>
    <w:p w14:paraId="13395C3C" w14:textId="77777777" w:rsidR="000E1671" w:rsidRPr="007D5932" w:rsidRDefault="000E1671" w:rsidP="000E1671">
      <w:pPr>
        <w:pStyle w:val="DefaultText"/>
        <w:numPr>
          <w:ilvl w:val="0"/>
          <w:numId w:val="12"/>
        </w:numPr>
        <w:rPr>
          <w:rFonts w:asciiTheme="minorHAnsi" w:hAnsiTheme="minorHAnsi" w:cstheme="minorHAnsi"/>
          <w:bCs/>
          <w:sz w:val="22"/>
          <w:szCs w:val="22"/>
        </w:rPr>
      </w:pPr>
      <w:r w:rsidRPr="007D5932">
        <w:rPr>
          <w:rFonts w:asciiTheme="minorHAnsi" w:hAnsiTheme="minorHAnsi" w:cstheme="minorHAnsi"/>
          <w:bCs/>
          <w:sz w:val="22"/>
          <w:szCs w:val="22"/>
        </w:rPr>
        <w:t>recognising patterns and categorising;</w:t>
      </w:r>
    </w:p>
    <w:p w14:paraId="1A942405" w14:textId="77777777" w:rsidR="000E1671" w:rsidRPr="007D5932" w:rsidRDefault="000E1671" w:rsidP="000E1671">
      <w:pPr>
        <w:pStyle w:val="DefaultText"/>
        <w:numPr>
          <w:ilvl w:val="0"/>
          <w:numId w:val="13"/>
        </w:numPr>
        <w:rPr>
          <w:rFonts w:asciiTheme="minorHAnsi" w:hAnsiTheme="minorHAnsi" w:cstheme="minorHAnsi"/>
          <w:bCs/>
          <w:sz w:val="22"/>
          <w:szCs w:val="22"/>
        </w:rPr>
      </w:pPr>
      <w:r w:rsidRPr="007D5932">
        <w:rPr>
          <w:rFonts w:asciiTheme="minorHAnsi" w:hAnsiTheme="minorHAnsi" w:cstheme="minorHAnsi"/>
          <w:bCs/>
          <w:sz w:val="22"/>
          <w:szCs w:val="22"/>
        </w:rPr>
        <w:lastRenderedPageBreak/>
        <w:t>understanding more abstract concepts;</w:t>
      </w:r>
    </w:p>
    <w:p w14:paraId="40368C76" w14:textId="77777777" w:rsidR="000E1671" w:rsidRPr="007D5932" w:rsidRDefault="000E1671" w:rsidP="000E1671">
      <w:pPr>
        <w:pStyle w:val="DefaultText"/>
        <w:numPr>
          <w:ilvl w:val="0"/>
          <w:numId w:val="14"/>
        </w:numPr>
        <w:rPr>
          <w:rFonts w:asciiTheme="minorHAnsi" w:hAnsiTheme="minorHAnsi" w:cstheme="minorHAnsi"/>
          <w:bCs/>
          <w:sz w:val="22"/>
          <w:szCs w:val="22"/>
        </w:rPr>
      </w:pPr>
      <w:r w:rsidRPr="007D5932">
        <w:rPr>
          <w:rFonts w:asciiTheme="minorHAnsi" w:hAnsiTheme="minorHAnsi" w:cstheme="minorHAnsi"/>
          <w:bCs/>
          <w:sz w:val="22"/>
          <w:szCs w:val="22"/>
        </w:rPr>
        <w:t>providing more reasoned explanations;</w:t>
      </w:r>
    </w:p>
    <w:p w14:paraId="07B77100" w14:textId="77777777" w:rsidR="000E1671" w:rsidRPr="007D5932" w:rsidRDefault="000E1671" w:rsidP="000E1671">
      <w:pPr>
        <w:pStyle w:val="DefaultText"/>
        <w:numPr>
          <w:ilvl w:val="0"/>
          <w:numId w:val="15"/>
        </w:numPr>
        <w:rPr>
          <w:rFonts w:asciiTheme="minorHAnsi" w:hAnsiTheme="minorHAnsi" w:cstheme="minorHAnsi"/>
          <w:bCs/>
          <w:sz w:val="22"/>
          <w:szCs w:val="22"/>
        </w:rPr>
      </w:pPr>
      <w:r w:rsidRPr="007D5932">
        <w:rPr>
          <w:rFonts w:asciiTheme="minorHAnsi" w:hAnsiTheme="minorHAnsi" w:cstheme="minorHAnsi"/>
          <w:bCs/>
          <w:sz w:val="22"/>
          <w:szCs w:val="22"/>
        </w:rPr>
        <w:t>understanding what is more or less important;</w:t>
      </w:r>
    </w:p>
    <w:p w14:paraId="2376B038" w14:textId="77777777" w:rsidR="000E1671" w:rsidRPr="007D5932" w:rsidRDefault="000E1671" w:rsidP="000E1671">
      <w:pPr>
        <w:pStyle w:val="DefaultText"/>
        <w:numPr>
          <w:ilvl w:val="0"/>
          <w:numId w:val="16"/>
        </w:numPr>
        <w:rPr>
          <w:rFonts w:asciiTheme="minorHAnsi" w:hAnsiTheme="minorHAnsi" w:cstheme="minorHAnsi"/>
          <w:bCs/>
          <w:sz w:val="22"/>
          <w:szCs w:val="22"/>
        </w:rPr>
      </w:pPr>
      <w:r w:rsidRPr="007D5932">
        <w:rPr>
          <w:rFonts w:asciiTheme="minorHAnsi" w:hAnsiTheme="minorHAnsi" w:cstheme="minorHAnsi"/>
          <w:bCs/>
          <w:sz w:val="22"/>
          <w:szCs w:val="22"/>
        </w:rPr>
        <w:t>appreciating the relevance of learning;</w:t>
      </w:r>
    </w:p>
    <w:p w14:paraId="1B53160F" w14:textId="77777777" w:rsidR="000E1671" w:rsidRPr="007D5932" w:rsidRDefault="000E1671" w:rsidP="000E1671">
      <w:pPr>
        <w:pStyle w:val="DefaultText"/>
        <w:numPr>
          <w:ilvl w:val="0"/>
          <w:numId w:val="17"/>
        </w:numPr>
        <w:rPr>
          <w:rFonts w:asciiTheme="minorHAnsi" w:hAnsiTheme="minorHAnsi" w:cstheme="minorHAnsi"/>
          <w:bCs/>
          <w:sz w:val="22"/>
          <w:szCs w:val="22"/>
        </w:rPr>
      </w:pPr>
      <w:r w:rsidRPr="007D5932">
        <w:rPr>
          <w:rFonts w:asciiTheme="minorHAnsi" w:hAnsiTheme="minorHAnsi" w:cstheme="minorHAnsi"/>
          <w:bCs/>
          <w:sz w:val="22"/>
          <w:szCs w:val="22"/>
        </w:rPr>
        <w:t>using a greater depth and range of historical knowledge to back up judgements;</w:t>
      </w:r>
    </w:p>
    <w:p w14:paraId="5D81FC63" w14:textId="77777777" w:rsidR="000E1671" w:rsidRPr="007D5932" w:rsidRDefault="000E1671" w:rsidP="000E1671">
      <w:pPr>
        <w:pStyle w:val="DefaultText"/>
        <w:numPr>
          <w:ilvl w:val="0"/>
          <w:numId w:val="18"/>
        </w:numPr>
        <w:rPr>
          <w:rFonts w:asciiTheme="minorHAnsi" w:hAnsiTheme="minorHAnsi" w:cstheme="minorHAnsi"/>
          <w:bCs/>
          <w:sz w:val="22"/>
          <w:szCs w:val="22"/>
        </w:rPr>
      </w:pPr>
      <w:r w:rsidRPr="007D5932">
        <w:rPr>
          <w:rFonts w:asciiTheme="minorHAnsi" w:hAnsiTheme="minorHAnsi" w:cstheme="minorHAnsi"/>
          <w:bCs/>
          <w:sz w:val="22"/>
          <w:szCs w:val="22"/>
        </w:rPr>
        <w:t>becoming an independent learner.</w:t>
      </w:r>
    </w:p>
    <w:p w14:paraId="5EBC51FB" w14:textId="77777777" w:rsidR="000E1671" w:rsidRPr="007D5932" w:rsidRDefault="000E1671" w:rsidP="000E1671">
      <w:pPr>
        <w:pStyle w:val="DefaultText"/>
        <w:rPr>
          <w:rFonts w:asciiTheme="minorHAnsi" w:hAnsiTheme="minorHAnsi" w:cstheme="minorHAnsi"/>
          <w:b/>
          <w:bCs/>
          <w:sz w:val="22"/>
          <w:szCs w:val="22"/>
          <w:highlight w:val="yellow"/>
        </w:rPr>
      </w:pPr>
    </w:p>
    <w:p w14:paraId="79A1F939" w14:textId="77777777" w:rsidR="000E1671" w:rsidRPr="007D5932" w:rsidRDefault="000E1671" w:rsidP="000E1671">
      <w:pPr>
        <w:pStyle w:val="DefaultText"/>
        <w:rPr>
          <w:rFonts w:asciiTheme="minorHAnsi" w:hAnsiTheme="minorHAnsi" w:cstheme="minorHAnsi"/>
          <w:sz w:val="22"/>
          <w:szCs w:val="22"/>
        </w:rPr>
      </w:pPr>
      <w:r w:rsidRPr="007D5932">
        <w:rPr>
          <w:rFonts w:asciiTheme="minorHAnsi" w:hAnsiTheme="minorHAnsi" w:cstheme="minorHAnsi"/>
          <w:b/>
          <w:sz w:val="22"/>
          <w:szCs w:val="22"/>
          <w:u w:val="single"/>
        </w:rPr>
        <w:t>Assessment</w:t>
      </w:r>
    </w:p>
    <w:p w14:paraId="55E30740" w14:textId="77777777" w:rsidR="00230F21" w:rsidRDefault="00230F21" w:rsidP="000E1671">
      <w:pPr>
        <w:pStyle w:val="DefaultText"/>
        <w:rPr>
          <w:rFonts w:asciiTheme="minorHAnsi" w:hAnsiTheme="minorHAnsi" w:cstheme="minorHAnsi"/>
          <w:sz w:val="22"/>
          <w:szCs w:val="22"/>
        </w:rPr>
      </w:pPr>
    </w:p>
    <w:p w14:paraId="019A12B9" w14:textId="77777777" w:rsidR="00230F21" w:rsidRPr="00511393" w:rsidRDefault="00230F21" w:rsidP="00230F21">
      <w:pPr>
        <w:rPr>
          <w:rFonts w:cstheme="minorHAnsi"/>
        </w:rPr>
      </w:pPr>
      <w:r w:rsidRPr="00511393">
        <w:rPr>
          <w:rFonts w:cstheme="minorHAnsi"/>
        </w:rPr>
        <w:t>The three- star challenge – which is used in all subjects and lessons - is a key assessment tool providing an immediate indication of a child’s knowledge and understanding. It allows teachers to identify common misconceptions, strengths and next steps for individuals and the whole class.</w:t>
      </w:r>
    </w:p>
    <w:p w14:paraId="0ECCE8F9" w14:textId="77777777" w:rsidR="00230F21" w:rsidRDefault="00230F21" w:rsidP="00230F21">
      <w:pPr>
        <w:shd w:val="clear" w:color="auto" w:fill="FFFFFF"/>
        <w:spacing w:after="0" w:line="240" w:lineRule="auto"/>
        <w:textAlignment w:val="top"/>
        <w:rPr>
          <w:rFonts w:cstheme="minorHAnsi"/>
        </w:rPr>
      </w:pPr>
      <w:r w:rsidRPr="00511393">
        <w:rPr>
          <w:rFonts w:cstheme="minorHAnsi"/>
        </w:rPr>
        <w:t>We have a range of ways to find out what the children know. In Early Years children are assessed using the Development Matters descriptors for Understanding the World (</w:t>
      </w:r>
      <w:r>
        <w:rPr>
          <w:rFonts w:cstheme="minorHAnsi"/>
        </w:rPr>
        <w:t>personal and family history, ‘then and now’ and exploring objects and images from the past</w:t>
      </w:r>
      <w:r w:rsidRPr="00511393">
        <w:rPr>
          <w:rFonts w:cstheme="minorHAnsi"/>
        </w:rPr>
        <w:t>). Teachers use their knowledge gained about each child through observations, assessments and interactions to make their own judgements termly. Regular assessment occurs which informs planning and next steps. A profile assessment is completed at the end of the year to support a successful transition into KS1 and inform parents.  </w:t>
      </w:r>
    </w:p>
    <w:p w14:paraId="661260E9" w14:textId="77777777" w:rsidR="00230F21" w:rsidRDefault="00230F21" w:rsidP="00230F21">
      <w:pPr>
        <w:shd w:val="clear" w:color="auto" w:fill="FFFFFF"/>
        <w:spacing w:after="0" w:line="240" w:lineRule="auto"/>
        <w:textAlignment w:val="top"/>
        <w:rPr>
          <w:rFonts w:cstheme="minorHAnsi"/>
        </w:rPr>
      </w:pPr>
    </w:p>
    <w:p w14:paraId="6A1CC8C9" w14:textId="4B01A145" w:rsidR="00230F21" w:rsidRPr="008A6805" w:rsidRDefault="00230F21" w:rsidP="000E1671">
      <w:pPr>
        <w:pStyle w:val="DefaultText"/>
        <w:rPr>
          <w:rFonts w:asciiTheme="minorHAnsi" w:eastAsiaTheme="minorHAnsi" w:hAnsiTheme="minorHAnsi" w:cstheme="minorHAnsi"/>
          <w:sz w:val="22"/>
          <w:szCs w:val="22"/>
        </w:rPr>
      </w:pPr>
      <w:r w:rsidRPr="008A6805">
        <w:rPr>
          <w:rFonts w:asciiTheme="minorHAnsi" w:eastAsiaTheme="minorHAnsi" w:hAnsiTheme="minorHAnsi" w:cstheme="minorHAnsi"/>
          <w:sz w:val="22"/>
          <w:szCs w:val="22"/>
        </w:rPr>
        <w:t>From Year 1 onwards</w:t>
      </w:r>
      <w:r w:rsidR="008A6805">
        <w:rPr>
          <w:rFonts w:asciiTheme="minorHAnsi" w:eastAsiaTheme="minorHAnsi" w:hAnsiTheme="minorHAnsi" w:cstheme="minorHAnsi"/>
          <w:sz w:val="22"/>
          <w:szCs w:val="22"/>
        </w:rPr>
        <w:t>,</w:t>
      </w:r>
      <w:r w:rsidRPr="008A6805">
        <w:rPr>
          <w:rFonts w:asciiTheme="minorHAnsi" w:eastAsiaTheme="minorHAnsi" w:hAnsiTheme="minorHAnsi" w:cstheme="minorHAnsi"/>
          <w:sz w:val="22"/>
          <w:szCs w:val="22"/>
        </w:rPr>
        <w:t xml:space="preserve"> we know the children are making progress in history because we regularly revisit prior learning including the Focus 5 vocabulary. We observe and question children during whole class group and independent activities to check their understanding of concepts and skills.  Questioning is used to further deepen their understanding and thinking skills.</w:t>
      </w:r>
    </w:p>
    <w:p w14:paraId="6D4FAC05" w14:textId="77777777" w:rsidR="00230F21" w:rsidRDefault="00230F21" w:rsidP="000E1671">
      <w:pPr>
        <w:pStyle w:val="DefaultText"/>
        <w:rPr>
          <w:rFonts w:asciiTheme="minorHAnsi" w:hAnsiTheme="minorHAnsi" w:cstheme="minorHAnsi"/>
          <w:sz w:val="22"/>
          <w:szCs w:val="22"/>
        </w:rPr>
      </w:pPr>
    </w:p>
    <w:p w14:paraId="24873653" w14:textId="77777777" w:rsidR="00230F21" w:rsidRDefault="00230F21" w:rsidP="000E1671">
      <w:pPr>
        <w:pStyle w:val="DefaultText"/>
        <w:rPr>
          <w:rFonts w:asciiTheme="minorHAnsi" w:hAnsiTheme="minorHAnsi" w:cstheme="minorHAnsi"/>
          <w:sz w:val="22"/>
          <w:szCs w:val="22"/>
        </w:rPr>
      </w:pPr>
      <w:r>
        <w:rPr>
          <w:rFonts w:asciiTheme="minorHAnsi" w:hAnsiTheme="minorHAnsi" w:cstheme="minorHAnsi"/>
          <w:sz w:val="22"/>
          <w:szCs w:val="22"/>
        </w:rPr>
        <w:t xml:space="preserve">Each unit is structures around 5 key words, known as our Focus Five. These act as hooks in which children can pin core knowledge, allowing them to make links with both prior learning and a range of periods throughout history. Teachers use the Focus Five throughout each topic, revisiting them consistently, allowing children to become familiar with each word and its meaning. This method is used to assess children’s understanding of both the current topic, and of their awareness of </w:t>
      </w:r>
      <w:r w:rsidR="00BF18AE">
        <w:rPr>
          <w:rFonts w:asciiTheme="minorHAnsi" w:hAnsiTheme="minorHAnsi" w:cstheme="minorHAnsi"/>
          <w:sz w:val="22"/>
          <w:szCs w:val="22"/>
        </w:rPr>
        <w:t>similarity</w:t>
      </w:r>
      <w:r>
        <w:rPr>
          <w:rFonts w:asciiTheme="minorHAnsi" w:hAnsiTheme="minorHAnsi" w:cstheme="minorHAnsi"/>
          <w:sz w:val="22"/>
          <w:szCs w:val="22"/>
        </w:rPr>
        <w:t xml:space="preserve"> and difference and cause and consequence linked to other units they have studied previously.</w:t>
      </w:r>
      <w:r w:rsidR="00BF18AE">
        <w:rPr>
          <w:rFonts w:asciiTheme="minorHAnsi" w:hAnsiTheme="minorHAnsi" w:cstheme="minorHAnsi"/>
          <w:sz w:val="22"/>
          <w:szCs w:val="22"/>
        </w:rPr>
        <w:t xml:space="preserve"> Teachers also have one or two key questions linked to their topics which, like the Focus Five, can be revisited in order to assess children’s retention of key knowledge. </w:t>
      </w:r>
      <w:r w:rsidR="00BF18AE" w:rsidRPr="00BF18AE">
        <w:rPr>
          <w:rFonts w:asciiTheme="minorHAnsi" w:hAnsiTheme="minorHAnsi" w:cstheme="minorHAnsi"/>
          <w:sz w:val="22"/>
          <w:szCs w:val="22"/>
        </w:rPr>
        <w:t>Each unit concludes with an end-of-unit quiz that draws together the Focus Five and wider knowledge, providing a clear picture of pupils’ retained understanding and progress over time.</w:t>
      </w:r>
    </w:p>
    <w:p w14:paraId="723BE764" w14:textId="77777777" w:rsidR="00BF18AE" w:rsidRDefault="00BF18AE" w:rsidP="000E1671">
      <w:pPr>
        <w:pStyle w:val="DefaultText"/>
        <w:rPr>
          <w:rFonts w:asciiTheme="minorHAnsi" w:hAnsiTheme="minorHAnsi" w:cstheme="minorHAnsi"/>
          <w:sz w:val="22"/>
          <w:szCs w:val="22"/>
        </w:rPr>
      </w:pPr>
    </w:p>
    <w:p w14:paraId="7F28CDFA" w14:textId="77777777" w:rsidR="00BF18AE" w:rsidRDefault="00BF18AE" w:rsidP="00BF18AE">
      <w:pPr>
        <w:shd w:val="clear" w:color="auto" w:fill="FFFFFF"/>
        <w:spacing w:after="0" w:line="240" w:lineRule="auto"/>
        <w:textAlignment w:val="top"/>
        <w:rPr>
          <w:rFonts w:cstheme="minorHAnsi"/>
        </w:rPr>
      </w:pPr>
      <w:r w:rsidRPr="00511393">
        <w:rPr>
          <w:rFonts w:cstheme="minorHAnsi"/>
        </w:rPr>
        <w:t>Where appropriate an extended piece of writing is a tool that is used to assess the children’s knowledge and understanding.</w:t>
      </w:r>
    </w:p>
    <w:p w14:paraId="05455217" w14:textId="77777777" w:rsidR="008A6805" w:rsidRDefault="008A6805" w:rsidP="00BF18AE">
      <w:pPr>
        <w:shd w:val="clear" w:color="auto" w:fill="FFFFFF"/>
        <w:spacing w:after="0" w:line="240" w:lineRule="auto"/>
        <w:textAlignment w:val="top"/>
        <w:rPr>
          <w:rFonts w:cstheme="minorHAnsi"/>
        </w:rPr>
      </w:pPr>
    </w:p>
    <w:p w14:paraId="6A574E2F" w14:textId="77777777" w:rsidR="008A6805" w:rsidRPr="007D5932" w:rsidRDefault="008A6805" w:rsidP="008A6805">
      <w:pPr>
        <w:spacing w:after="0" w:line="240" w:lineRule="auto"/>
        <w:rPr>
          <w:rFonts w:cstheme="minorHAnsi"/>
          <w:color w:val="0A0A0A"/>
        </w:rPr>
      </w:pPr>
      <w:r w:rsidRPr="007D5932">
        <w:rPr>
          <w:rFonts w:cstheme="minorHAnsi"/>
          <w:color w:val="0A0A0A"/>
        </w:rPr>
        <w:t>Recently, in January 2022, a new timeline was installed outside at A</w:t>
      </w:r>
      <w:r>
        <w:rPr>
          <w:rFonts w:cstheme="minorHAnsi"/>
          <w:color w:val="0A0A0A"/>
        </w:rPr>
        <w:t xml:space="preserve">shton </w:t>
      </w:r>
      <w:r w:rsidRPr="007D5932">
        <w:rPr>
          <w:rFonts w:cstheme="minorHAnsi"/>
          <w:color w:val="0A0A0A"/>
        </w:rPr>
        <w:t>K</w:t>
      </w:r>
      <w:r>
        <w:rPr>
          <w:rFonts w:cstheme="minorHAnsi"/>
          <w:color w:val="0A0A0A"/>
        </w:rPr>
        <w:t>eynes</w:t>
      </w:r>
      <w:r w:rsidRPr="007D5932">
        <w:rPr>
          <w:rFonts w:cstheme="minorHAnsi"/>
          <w:color w:val="0A0A0A"/>
        </w:rPr>
        <w:t xml:space="preserve">. </w:t>
      </w:r>
      <w:r w:rsidRPr="007D5932">
        <w:rPr>
          <w:rFonts w:cstheme="minorHAnsi"/>
        </w:rPr>
        <w:t>This timeline is used to develop chronological understanding. It can be referred to at the start of each topic</w:t>
      </w:r>
      <w:r>
        <w:rPr>
          <w:rFonts w:cstheme="minorHAnsi"/>
        </w:rPr>
        <w:t>,</w:t>
      </w:r>
      <w:r w:rsidRPr="007D5932">
        <w:rPr>
          <w:rFonts w:cstheme="minorHAnsi"/>
        </w:rPr>
        <w:t xml:space="preserve"> and teachers</w:t>
      </w:r>
      <w:r>
        <w:rPr>
          <w:rFonts w:cstheme="minorHAnsi"/>
        </w:rPr>
        <w:t xml:space="preserve"> can</w:t>
      </w:r>
      <w:r w:rsidRPr="007D5932">
        <w:rPr>
          <w:rFonts w:cstheme="minorHAnsi"/>
        </w:rPr>
        <w:t xml:space="preserve"> link new learning to previous learning, in line with the whole school knowledge and skills progression map.</w:t>
      </w:r>
      <w:r>
        <w:rPr>
          <w:rFonts w:cstheme="minorHAnsi"/>
        </w:rPr>
        <w:t xml:space="preserve"> In addition to this, when in KS2, children’s history books move through the school with them, meaning that they can revisit previous learning. This includes a timeline in the front of their books, where they can add details about each civilisation they study, and understand where they fall within their wider understanding of other civilisations, and ultimately, chronology.</w:t>
      </w:r>
    </w:p>
    <w:p w14:paraId="52D90310" w14:textId="77777777" w:rsidR="008A6805" w:rsidRPr="00511393" w:rsidRDefault="008A6805" w:rsidP="00BF18AE">
      <w:pPr>
        <w:shd w:val="clear" w:color="auto" w:fill="FFFFFF"/>
        <w:spacing w:after="0" w:line="240" w:lineRule="auto"/>
        <w:textAlignment w:val="top"/>
        <w:rPr>
          <w:rFonts w:cstheme="minorHAnsi"/>
        </w:rPr>
      </w:pPr>
    </w:p>
    <w:p w14:paraId="5B72EA54" w14:textId="77777777" w:rsidR="00BF18AE" w:rsidRDefault="00BF18AE" w:rsidP="000E1671">
      <w:pPr>
        <w:pStyle w:val="DefaultText"/>
        <w:rPr>
          <w:rFonts w:asciiTheme="minorHAnsi" w:hAnsiTheme="minorHAnsi" w:cstheme="minorHAnsi"/>
          <w:sz w:val="22"/>
          <w:szCs w:val="22"/>
        </w:rPr>
      </w:pPr>
    </w:p>
    <w:p w14:paraId="629471C1" w14:textId="77777777" w:rsidR="00230F21" w:rsidRDefault="00230F21" w:rsidP="000E1671">
      <w:pPr>
        <w:pStyle w:val="DefaultText"/>
        <w:rPr>
          <w:rFonts w:asciiTheme="minorHAnsi" w:hAnsiTheme="minorHAnsi" w:cstheme="minorHAnsi"/>
          <w:sz w:val="22"/>
          <w:szCs w:val="22"/>
        </w:rPr>
      </w:pPr>
    </w:p>
    <w:p w14:paraId="73DCDFC3" w14:textId="77777777" w:rsidR="007D5932" w:rsidRPr="007D5932" w:rsidRDefault="007D5932" w:rsidP="007D5932">
      <w:pPr>
        <w:pStyle w:val="DefaultText"/>
        <w:rPr>
          <w:rFonts w:asciiTheme="minorHAnsi" w:hAnsiTheme="minorHAnsi" w:cstheme="minorHAnsi"/>
          <w:bCs/>
          <w:sz w:val="22"/>
          <w:szCs w:val="22"/>
        </w:rPr>
      </w:pPr>
    </w:p>
    <w:p w14:paraId="7B813632" w14:textId="77777777" w:rsidR="007D5932" w:rsidRPr="007D5932" w:rsidRDefault="007D5932" w:rsidP="007D5932">
      <w:pPr>
        <w:pStyle w:val="DefaultText"/>
        <w:rPr>
          <w:rFonts w:asciiTheme="minorHAnsi" w:hAnsiTheme="minorHAnsi" w:cstheme="minorHAnsi"/>
          <w:b/>
          <w:sz w:val="22"/>
          <w:szCs w:val="22"/>
          <w:u w:val="single"/>
        </w:rPr>
      </w:pPr>
      <w:r w:rsidRPr="007D5932">
        <w:rPr>
          <w:rFonts w:asciiTheme="minorHAnsi" w:hAnsiTheme="minorHAnsi" w:cstheme="minorHAnsi"/>
          <w:b/>
          <w:sz w:val="22"/>
          <w:szCs w:val="22"/>
          <w:u w:val="single"/>
        </w:rPr>
        <w:lastRenderedPageBreak/>
        <w:t>Equal Opportunities:</w:t>
      </w:r>
    </w:p>
    <w:p w14:paraId="27090DD5" w14:textId="77777777" w:rsidR="007D5932" w:rsidRPr="007D5932" w:rsidRDefault="007D5932" w:rsidP="007D5932">
      <w:pPr>
        <w:pStyle w:val="DefaultText"/>
        <w:rPr>
          <w:rFonts w:asciiTheme="minorHAnsi" w:hAnsiTheme="minorHAnsi" w:cstheme="minorHAnsi"/>
          <w:sz w:val="22"/>
          <w:szCs w:val="22"/>
        </w:rPr>
      </w:pPr>
    </w:p>
    <w:p w14:paraId="21646CFD"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At A</w:t>
      </w:r>
      <w:r w:rsidR="00641FB4">
        <w:rPr>
          <w:rFonts w:asciiTheme="minorHAnsi" w:hAnsiTheme="minorHAnsi" w:cstheme="minorHAnsi"/>
          <w:sz w:val="22"/>
          <w:szCs w:val="22"/>
        </w:rPr>
        <w:t xml:space="preserve">shton </w:t>
      </w:r>
      <w:r w:rsidRPr="007D5932">
        <w:rPr>
          <w:rFonts w:asciiTheme="minorHAnsi" w:hAnsiTheme="minorHAnsi" w:cstheme="minorHAnsi"/>
          <w:sz w:val="22"/>
          <w:szCs w:val="22"/>
        </w:rPr>
        <w:t>K</w:t>
      </w:r>
      <w:r w:rsidR="00641FB4">
        <w:rPr>
          <w:rFonts w:asciiTheme="minorHAnsi" w:hAnsiTheme="minorHAnsi" w:cstheme="minorHAnsi"/>
          <w:sz w:val="22"/>
          <w:szCs w:val="22"/>
        </w:rPr>
        <w:t>eynes</w:t>
      </w:r>
      <w:r w:rsidRPr="007D5932">
        <w:rPr>
          <w:rFonts w:asciiTheme="minorHAnsi" w:hAnsiTheme="minorHAnsi" w:cstheme="minorHAnsi"/>
          <w:sz w:val="22"/>
          <w:szCs w:val="22"/>
        </w:rPr>
        <w:t>, we are committed to providing a teaching environment which ensures all children are provided with the same learning opportunities regardless of social 7 class, gender, culture, race, special educational need or disability. Teachers use a range of strategies to ensure inclusion and also to maintain a positive ethos where children demonstrate positive attitudes towards others. Support for specific individuals is well considered and planned for, with consideration given to how greater depth and further challenge can be provided for and demonstrated by children who require further challenge.</w:t>
      </w:r>
    </w:p>
    <w:p w14:paraId="24B5D9C3" w14:textId="77777777" w:rsidR="007D5932" w:rsidRPr="007D5932" w:rsidRDefault="007D5932" w:rsidP="007D5932">
      <w:pPr>
        <w:pStyle w:val="DefaultText"/>
        <w:rPr>
          <w:rFonts w:asciiTheme="minorHAnsi" w:hAnsiTheme="minorHAnsi" w:cstheme="minorHAnsi"/>
          <w:sz w:val="22"/>
          <w:szCs w:val="22"/>
        </w:rPr>
      </w:pPr>
    </w:p>
    <w:p w14:paraId="6F6FDBFD" w14:textId="77777777" w:rsidR="007D5932" w:rsidRPr="007D5932" w:rsidRDefault="007D5932" w:rsidP="007D5932">
      <w:pPr>
        <w:pStyle w:val="DefaultText"/>
        <w:rPr>
          <w:rFonts w:asciiTheme="minorHAnsi" w:hAnsiTheme="minorHAnsi" w:cstheme="minorHAnsi"/>
          <w:b/>
          <w:sz w:val="22"/>
          <w:szCs w:val="22"/>
          <w:u w:val="single"/>
        </w:rPr>
      </w:pPr>
      <w:r w:rsidRPr="007D5932">
        <w:rPr>
          <w:rFonts w:asciiTheme="minorHAnsi" w:hAnsiTheme="minorHAnsi" w:cstheme="minorHAnsi"/>
          <w:b/>
          <w:sz w:val="22"/>
          <w:szCs w:val="22"/>
          <w:u w:val="single"/>
        </w:rPr>
        <w:t>Inclusion:</w:t>
      </w:r>
    </w:p>
    <w:p w14:paraId="3157640F" w14:textId="77777777" w:rsidR="007D5932" w:rsidRPr="007D5932" w:rsidRDefault="007D5932" w:rsidP="007D5932">
      <w:pPr>
        <w:pStyle w:val="DefaultText"/>
        <w:rPr>
          <w:rFonts w:asciiTheme="minorHAnsi" w:hAnsiTheme="minorHAnsi" w:cstheme="minorHAnsi"/>
          <w:sz w:val="22"/>
          <w:szCs w:val="22"/>
        </w:rPr>
      </w:pPr>
    </w:p>
    <w:p w14:paraId="00A663B4"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All pupils are entitled to access the History Shine Curriculum at a level appropriate to their needs. To ensure inclusion, teachers use a range of strategies in line with the school’s inclusion planning key. Independent tasks, as well as teaching, are also well-adapted to ensure full accessibility; these are designed and selected to provide appropriate challenge to different groups of learners. The school makes full use of additional adults who are deployed effectively to ensure that identified individuals and specific groups of children are able to make progress according to their full potential. The wide and varied range of learning experiences, including access to p</w:t>
      </w:r>
      <w:r w:rsidR="009B51E6">
        <w:rPr>
          <w:rFonts w:asciiTheme="minorHAnsi" w:hAnsiTheme="minorHAnsi" w:cstheme="minorHAnsi"/>
          <w:sz w:val="22"/>
          <w:szCs w:val="22"/>
        </w:rPr>
        <w:t>la</w:t>
      </w:r>
      <w:r w:rsidRPr="007D5932">
        <w:rPr>
          <w:rFonts w:asciiTheme="minorHAnsi" w:hAnsiTheme="minorHAnsi" w:cstheme="minorHAnsi"/>
          <w:sz w:val="22"/>
          <w:szCs w:val="22"/>
        </w:rPr>
        <w:t>ces of historical significance in the immediate and wider locality, as well as bespoke workshops, ensures a broad, balanced and enjoyable history curriculum that considers all learners.</w:t>
      </w:r>
    </w:p>
    <w:p w14:paraId="0A4B921D" w14:textId="77777777" w:rsidR="007D5932" w:rsidRPr="007D5932" w:rsidRDefault="007D5932" w:rsidP="007D5932">
      <w:pPr>
        <w:pStyle w:val="DefaultText"/>
        <w:rPr>
          <w:rFonts w:asciiTheme="minorHAnsi" w:hAnsiTheme="minorHAnsi" w:cstheme="minorHAnsi"/>
          <w:sz w:val="22"/>
          <w:szCs w:val="22"/>
        </w:rPr>
      </w:pPr>
    </w:p>
    <w:p w14:paraId="10310BFA" w14:textId="77777777" w:rsidR="007D5932" w:rsidRDefault="007D5932" w:rsidP="007D5932">
      <w:pPr>
        <w:pStyle w:val="DefaultText"/>
        <w:rPr>
          <w:rFonts w:asciiTheme="minorHAnsi" w:hAnsiTheme="minorHAnsi" w:cstheme="minorHAnsi"/>
          <w:b/>
          <w:sz w:val="22"/>
          <w:szCs w:val="22"/>
          <w:u w:val="single"/>
        </w:rPr>
      </w:pPr>
      <w:r w:rsidRPr="007D5932">
        <w:rPr>
          <w:rFonts w:asciiTheme="minorHAnsi" w:hAnsiTheme="minorHAnsi" w:cstheme="minorHAnsi"/>
          <w:b/>
          <w:sz w:val="22"/>
          <w:szCs w:val="22"/>
          <w:u w:val="single"/>
        </w:rPr>
        <w:t>Role of the Subject Leader</w:t>
      </w:r>
      <w:r>
        <w:rPr>
          <w:rFonts w:asciiTheme="minorHAnsi" w:hAnsiTheme="minorHAnsi" w:cstheme="minorHAnsi"/>
          <w:b/>
          <w:sz w:val="22"/>
          <w:szCs w:val="22"/>
          <w:u w:val="single"/>
        </w:rPr>
        <w:t>:</w:t>
      </w:r>
    </w:p>
    <w:p w14:paraId="44A51F98" w14:textId="77777777" w:rsidR="007D5932" w:rsidRPr="007D5932" w:rsidRDefault="007D5932" w:rsidP="007D5932">
      <w:pPr>
        <w:pStyle w:val="DefaultText"/>
        <w:rPr>
          <w:rFonts w:asciiTheme="minorHAnsi" w:hAnsiTheme="minorHAnsi" w:cstheme="minorHAnsi"/>
          <w:b/>
          <w:sz w:val="22"/>
          <w:szCs w:val="22"/>
          <w:u w:val="single"/>
        </w:rPr>
      </w:pPr>
    </w:p>
    <w:p w14:paraId="0DB9DB08" w14:textId="77777777" w:rsidR="007D5932" w:rsidRPr="007D5932" w:rsidRDefault="007D5932" w:rsidP="007D5932">
      <w:pPr>
        <w:pStyle w:val="DefaultText"/>
        <w:rPr>
          <w:rFonts w:asciiTheme="minorHAnsi" w:hAnsiTheme="minorHAnsi" w:cstheme="minorHAnsi"/>
          <w:sz w:val="22"/>
          <w:szCs w:val="22"/>
        </w:rPr>
      </w:pPr>
      <w:r>
        <w:rPr>
          <w:rFonts w:asciiTheme="minorHAnsi" w:hAnsiTheme="minorHAnsi" w:cstheme="minorHAnsi"/>
          <w:sz w:val="22"/>
          <w:szCs w:val="22"/>
        </w:rPr>
        <w:t xml:space="preserve"> The subject leader’s</w:t>
      </w:r>
      <w:r w:rsidRPr="007D5932">
        <w:rPr>
          <w:rFonts w:asciiTheme="minorHAnsi" w:hAnsiTheme="minorHAnsi" w:cstheme="minorHAnsi"/>
          <w:sz w:val="22"/>
          <w:szCs w:val="22"/>
        </w:rPr>
        <w:t xml:space="preserve"> responsibilities are:</w:t>
      </w:r>
    </w:p>
    <w:p w14:paraId="2E1484BE"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 To ensure a high profile of the subject</w:t>
      </w:r>
      <w:r w:rsidR="00DC577B">
        <w:rPr>
          <w:rFonts w:asciiTheme="minorHAnsi" w:hAnsiTheme="minorHAnsi" w:cstheme="minorHAnsi"/>
          <w:sz w:val="22"/>
          <w:szCs w:val="22"/>
        </w:rPr>
        <w:t xml:space="preserve"> across the school.</w:t>
      </w:r>
    </w:p>
    <w:p w14:paraId="643547C2"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 To ensure a full range of relevant and effective resources are available t</w:t>
      </w:r>
      <w:r w:rsidR="00DC577B">
        <w:rPr>
          <w:rFonts w:asciiTheme="minorHAnsi" w:hAnsiTheme="minorHAnsi" w:cstheme="minorHAnsi"/>
          <w:sz w:val="22"/>
          <w:szCs w:val="22"/>
        </w:rPr>
        <w:t>o enhance and support learning including the Wiltshire Learning Hub.</w:t>
      </w:r>
    </w:p>
    <w:p w14:paraId="6B0EDC67"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 To model the teaching of history</w:t>
      </w:r>
    </w:p>
    <w:p w14:paraId="342A5015"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 To ensure progression of the key knowledge and skills identified within each unit and that these are integral to the programme of study and secure at the end of each age phase.</w:t>
      </w:r>
    </w:p>
    <w:p w14:paraId="564F086C"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 To monitor books and ensure that the key knowledge and, where applicable, key ski</w:t>
      </w:r>
      <w:r w:rsidR="00DC577B">
        <w:rPr>
          <w:rFonts w:asciiTheme="minorHAnsi" w:hAnsiTheme="minorHAnsi" w:cstheme="minorHAnsi"/>
          <w:sz w:val="22"/>
          <w:szCs w:val="22"/>
        </w:rPr>
        <w:t>lls, are evidenced in outcomes.</w:t>
      </w:r>
    </w:p>
    <w:p w14:paraId="31030C6C"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 To monitor planning and o</w:t>
      </w:r>
      <w:r w:rsidR="00DC577B">
        <w:rPr>
          <w:rFonts w:asciiTheme="minorHAnsi" w:hAnsiTheme="minorHAnsi" w:cstheme="minorHAnsi"/>
          <w:sz w:val="22"/>
          <w:szCs w:val="22"/>
        </w:rPr>
        <w:t>versee the teaching of history.</w:t>
      </w:r>
    </w:p>
    <w:p w14:paraId="5D00685E"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 To ensure that the history curriculum has a positive effect on all pupils, including those who are disadvantaged or have low attainment.</w:t>
      </w:r>
    </w:p>
    <w:p w14:paraId="73B0D5E2"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 To ensure that the history curriculum takes account of the school’s context, promotes children’s pride in the local area and provides access to positive role models from the local area to enhance the history curriculum.</w:t>
      </w:r>
    </w:p>
    <w:p w14:paraId="620A22FB" w14:textId="77777777" w:rsidR="007D5932" w:rsidRPr="007D5932" w:rsidRDefault="007D5932" w:rsidP="007D5932">
      <w:pPr>
        <w:pStyle w:val="DefaultText"/>
        <w:rPr>
          <w:rFonts w:asciiTheme="minorHAnsi" w:hAnsiTheme="minorHAnsi" w:cstheme="minorHAnsi"/>
          <w:sz w:val="22"/>
          <w:szCs w:val="22"/>
        </w:rPr>
      </w:pPr>
      <w:r w:rsidRPr="007D5932">
        <w:rPr>
          <w:rFonts w:asciiTheme="minorHAnsi" w:hAnsiTheme="minorHAnsi" w:cstheme="minorHAnsi"/>
          <w:sz w:val="22"/>
          <w:szCs w:val="22"/>
        </w:rPr>
        <w:t xml:space="preserve">● To ensure that approaches are informed by and in line with current identified good practices and pedagogy and to attend regular opportunities for CPD. </w:t>
      </w:r>
    </w:p>
    <w:p w14:paraId="39ECD5F8" w14:textId="77777777" w:rsidR="000E1671" w:rsidRDefault="000E1671" w:rsidP="000E1671">
      <w:pPr>
        <w:pStyle w:val="DefaultText"/>
        <w:rPr>
          <w:rFonts w:asciiTheme="minorHAnsi" w:hAnsiTheme="minorHAnsi" w:cstheme="minorHAnsi"/>
          <w:sz w:val="22"/>
          <w:szCs w:val="22"/>
          <w:highlight w:val="yellow"/>
        </w:rPr>
      </w:pPr>
    </w:p>
    <w:p w14:paraId="10308EEE" w14:textId="77777777" w:rsidR="008A6805" w:rsidRPr="008A6805" w:rsidRDefault="008A6805" w:rsidP="008A6805">
      <w:pPr>
        <w:pStyle w:val="NoSpacing"/>
        <w:rPr>
          <w:rFonts w:eastAsia="Times New Roman" w:cstheme="minorHAnsi"/>
          <w:b/>
          <w:u w:val="single"/>
        </w:rPr>
      </w:pPr>
      <w:r w:rsidRPr="008A6805">
        <w:rPr>
          <w:rFonts w:eastAsia="Times New Roman" w:cstheme="minorHAnsi"/>
          <w:b/>
          <w:u w:val="single"/>
        </w:rPr>
        <w:t>Monitoring</w:t>
      </w:r>
    </w:p>
    <w:p w14:paraId="31E7F55D" w14:textId="77777777" w:rsidR="008A6805" w:rsidRPr="00511393" w:rsidRDefault="008A6805" w:rsidP="008A6805">
      <w:pPr>
        <w:pStyle w:val="NoSpacing"/>
        <w:rPr>
          <w:rFonts w:cstheme="minorHAnsi"/>
        </w:rPr>
      </w:pPr>
    </w:p>
    <w:p w14:paraId="2ABCAD67" w14:textId="117C593C" w:rsidR="008A6805" w:rsidRPr="00511393" w:rsidRDefault="008A6805" w:rsidP="008A6805">
      <w:pPr>
        <w:pStyle w:val="NormalWeb"/>
        <w:shd w:val="clear" w:color="auto" w:fill="FFFFFF"/>
        <w:spacing w:before="0" w:beforeAutospacing="0" w:after="0" w:afterAutospacing="0"/>
        <w:textAlignment w:val="top"/>
        <w:rPr>
          <w:rFonts w:asciiTheme="minorHAnsi" w:eastAsiaTheme="minorHAnsi" w:hAnsiTheme="minorHAnsi" w:cstheme="minorHAnsi"/>
          <w:sz w:val="22"/>
          <w:szCs w:val="22"/>
          <w:lang w:eastAsia="en-US"/>
        </w:rPr>
      </w:pPr>
      <w:r w:rsidRPr="00511393">
        <w:rPr>
          <w:rFonts w:asciiTheme="minorHAnsi" w:eastAsiaTheme="minorHAnsi" w:hAnsiTheme="minorHAnsi" w:cstheme="minorHAnsi"/>
          <w:sz w:val="22"/>
          <w:szCs w:val="22"/>
          <w:lang w:eastAsia="en-US"/>
        </w:rPr>
        <w:t xml:space="preserve">Monitoring in </w:t>
      </w:r>
      <w:r>
        <w:rPr>
          <w:rFonts w:asciiTheme="minorHAnsi" w:eastAsiaTheme="minorHAnsi" w:hAnsiTheme="minorHAnsi" w:cstheme="minorHAnsi"/>
          <w:sz w:val="22"/>
          <w:szCs w:val="22"/>
          <w:lang w:eastAsia="en-US"/>
        </w:rPr>
        <w:t>history</w:t>
      </w:r>
      <w:r w:rsidRPr="00511393">
        <w:rPr>
          <w:rFonts w:asciiTheme="minorHAnsi" w:eastAsiaTheme="minorHAnsi" w:hAnsiTheme="minorHAnsi" w:cstheme="minorHAnsi"/>
          <w:sz w:val="22"/>
          <w:szCs w:val="22"/>
          <w:lang w:eastAsia="en-US"/>
        </w:rPr>
        <w:t xml:space="preserve"> includes regular book looks, lesson observations and/or learning walks, providing opportunities for pupil voice and analysing data. We do this in order to ensure correct curriculum coverage, share good practise, encourage a high quality of teaching and learning as well as ascertaining children’s attitudes to learning </w:t>
      </w:r>
      <w:r>
        <w:rPr>
          <w:rFonts w:asciiTheme="minorHAnsi" w:eastAsiaTheme="minorHAnsi" w:hAnsiTheme="minorHAnsi" w:cstheme="minorHAnsi"/>
          <w:sz w:val="22"/>
          <w:szCs w:val="22"/>
          <w:lang w:eastAsia="en-US"/>
        </w:rPr>
        <w:t>geography</w:t>
      </w:r>
      <w:r w:rsidRPr="00511393">
        <w:rPr>
          <w:rFonts w:asciiTheme="minorHAnsi" w:eastAsiaTheme="minorHAnsi" w:hAnsiTheme="minorHAnsi" w:cstheme="minorHAnsi"/>
          <w:sz w:val="22"/>
          <w:szCs w:val="22"/>
          <w:lang w:eastAsia="en-US"/>
        </w:rPr>
        <w:t>. This information is then used to inform further curriculum developments and provision is adapted accordingly.</w:t>
      </w:r>
    </w:p>
    <w:p w14:paraId="4DCEC38B" w14:textId="77777777" w:rsidR="008A6805" w:rsidRPr="001F4F17" w:rsidRDefault="008A6805" w:rsidP="000E1671">
      <w:pPr>
        <w:pStyle w:val="DefaultText"/>
        <w:rPr>
          <w:rFonts w:asciiTheme="minorHAnsi" w:hAnsiTheme="minorHAnsi" w:cstheme="minorHAnsi"/>
          <w:sz w:val="22"/>
          <w:szCs w:val="22"/>
          <w:highlight w:val="yellow"/>
        </w:rPr>
      </w:pPr>
    </w:p>
    <w:sectPr w:rsidR="008A6805" w:rsidRPr="001F4F17" w:rsidSect="001F4F17">
      <w:headerReference w:type="default" r:id="rId14"/>
      <w:footerReference w:type="default" r:id="rId15"/>
      <w:headerReference w:type="first" r:id="rId1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9F03" w14:textId="77777777" w:rsidR="00600C18" w:rsidRDefault="00600C18" w:rsidP="001754C4">
      <w:pPr>
        <w:spacing w:after="0" w:line="240" w:lineRule="auto"/>
      </w:pPr>
      <w:r>
        <w:separator/>
      </w:r>
    </w:p>
  </w:endnote>
  <w:endnote w:type="continuationSeparator" w:id="0">
    <w:p w14:paraId="497D2411" w14:textId="77777777" w:rsidR="00600C18" w:rsidRDefault="00600C18" w:rsidP="0017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E9EC" w14:textId="77777777" w:rsidR="008362B9" w:rsidRDefault="008362B9">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1</w:t>
    </w:r>
  </w:p>
  <w:p w14:paraId="070FDD7A" w14:textId="77777777" w:rsidR="001754C4" w:rsidRDefault="00175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0A74" w14:textId="77777777" w:rsidR="00600C18" w:rsidRDefault="00600C18" w:rsidP="001754C4">
      <w:pPr>
        <w:spacing w:after="0" w:line="240" w:lineRule="auto"/>
      </w:pPr>
      <w:r>
        <w:separator/>
      </w:r>
    </w:p>
  </w:footnote>
  <w:footnote w:type="continuationSeparator" w:id="0">
    <w:p w14:paraId="1F037FEF" w14:textId="77777777" w:rsidR="00600C18" w:rsidRDefault="00600C18" w:rsidP="00175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CEC5" w14:textId="77777777" w:rsidR="008362B9" w:rsidRDefault="008362B9" w:rsidP="008362B9">
    <w:pPr>
      <w:pStyle w:val="Header"/>
    </w:pPr>
    <w:r>
      <w:t>Ashton Keynes C of E Primary History Policy</w:t>
    </w:r>
  </w:p>
  <w:p w14:paraId="545237E1" w14:textId="77777777" w:rsidR="001F4F17" w:rsidRDefault="001F4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39FB" w14:textId="77777777" w:rsidR="001F4F17" w:rsidRDefault="001F4F17">
    <w:pPr>
      <w:pStyle w:val="Header"/>
    </w:pPr>
    <w:r>
      <w:rPr>
        <w:b/>
        <w:noProof/>
        <w:sz w:val="28"/>
        <w:szCs w:val="28"/>
        <w:u w:val="single"/>
        <w:lang w:eastAsia="en-GB"/>
      </w:rPr>
      <w:drawing>
        <wp:inline distT="0" distB="0" distL="0" distR="0" wp14:anchorId="61964A72" wp14:editId="5DB2E628">
          <wp:extent cx="1799458" cy="10786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 New star logo.png"/>
                  <pic:cNvPicPr/>
                </pic:nvPicPr>
                <pic:blipFill>
                  <a:blip r:embed="rId1">
                    <a:extLst>
                      <a:ext uri="{28A0092B-C50C-407E-A947-70E740481C1C}">
                        <a14:useLocalDpi xmlns:a14="http://schemas.microsoft.com/office/drawing/2010/main" val="0"/>
                      </a:ext>
                    </a:extLst>
                  </a:blip>
                  <a:stretch>
                    <a:fillRect/>
                  </a:stretch>
                </pic:blipFill>
                <pic:spPr>
                  <a:xfrm>
                    <a:off x="0" y="0"/>
                    <a:ext cx="1799458" cy="1078652"/>
                  </a:xfrm>
                  <a:prstGeom prst="rect">
                    <a:avLst/>
                  </a:prstGeom>
                </pic:spPr>
              </pic:pic>
            </a:graphicData>
          </a:graphic>
        </wp:inline>
      </w:drawing>
    </w:r>
  </w:p>
  <w:p w14:paraId="368C24E8" w14:textId="77777777" w:rsidR="001F4F17" w:rsidRDefault="001F4F17">
    <w:pPr>
      <w:pStyle w:val="Header"/>
    </w:pPr>
  </w:p>
  <w:p w14:paraId="3970A023" w14:textId="77777777" w:rsidR="001F4F17" w:rsidRPr="00191546" w:rsidRDefault="001F4F17" w:rsidP="001F4F17">
    <w:pPr>
      <w:shd w:val="clear" w:color="auto" w:fill="FFFFFF"/>
      <w:spacing w:after="0" w:line="360" w:lineRule="atLeast"/>
      <w:outlineLvl w:val="2"/>
      <w:rPr>
        <w:rFonts w:eastAsia="Times New Roman" w:cs="Helvetica"/>
        <w:b/>
        <w:bCs/>
        <w:color w:val="444444"/>
        <w:sz w:val="36"/>
        <w:szCs w:val="36"/>
        <w:lang w:val="en-US"/>
      </w:rPr>
    </w:pPr>
    <w:r>
      <w:rPr>
        <w:rFonts w:eastAsia="Times New Roman" w:cs="Helvetica"/>
        <w:b/>
        <w:bCs/>
        <w:color w:val="444444"/>
        <w:sz w:val="36"/>
        <w:szCs w:val="36"/>
        <w:lang w:val="en-US"/>
      </w:rPr>
      <w:t>History Policy 2021</w:t>
    </w:r>
  </w:p>
  <w:p w14:paraId="30BC3FF9" w14:textId="77777777" w:rsidR="001F4F17" w:rsidRDefault="001F4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215E"/>
    <w:multiLevelType w:val="hybridMultilevel"/>
    <w:tmpl w:val="8CBE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D066E"/>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0B6EDD"/>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8472EF"/>
    <w:multiLevelType w:val="hybridMultilevel"/>
    <w:tmpl w:val="DE1A0B00"/>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807106"/>
    <w:multiLevelType w:val="hybridMultilevel"/>
    <w:tmpl w:val="9A74B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9283F"/>
    <w:multiLevelType w:val="hybridMultilevel"/>
    <w:tmpl w:val="4E581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1430D"/>
    <w:multiLevelType w:val="singleLevel"/>
    <w:tmpl w:val="75CA505C"/>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29FE2277"/>
    <w:multiLevelType w:val="hybridMultilevel"/>
    <w:tmpl w:val="C9F2F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702D7"/>
    <w:multiLevelType w:val="singleLevel"/>
    <w:tmpl w:val="75CA505C"/>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33516ECA"/>
    <w:multiLevelType w:val="hybridMultilevel"/>
    <w:tmpl w:val="8ED611E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0" w15:restartNumberingAfterBreak="0">
    <w:nsid w:val="34ED1A5C"/>
    <w:multiLevelType w:val="singleLevel"/>
    <w:tmpl w:val="75CA505C"/>
    <w:lvl w:ilvl="0">
      <w:numFmt w:val="none"/>
      <w:lvlText w:val=""/>
      <w:legacy w:legacy="1" w:legacySpace="0" w:legacyIndent="360"/>
      <w:lvlJc w:val="left"/>
      <w:pPr>
        <w:ind w:left="360" w:hanging="360"/>
      </w:pPr>
      <w:rPr>
        <w:rFonts w:ascii="Wingdings" w:hAnsi="Wingdings" w:hint="default"/>
        <w:sz w:val="24"/>
      </w:rPr>
    </w:lvl>
  </w:abstractNum>
  <w:abstractNum w:abstractNumId="11" w15:restartNumberingAfterBreak="0">
    <w:nsid w:val="372B3987"/>
    <w:multiLevelType w:val="hybridMultilevel"/>
    <w:tmpl w:val="6F4291F8"/>
    <w:lvl w:ilvl="0" w:tplc="F036D6C4">
      <w:start w:val="2"/>
      <w:numFmt w:val="bullet"/>
      <w:lvlText w:val=""/>
      <w:lvlJc w:val="left"/>
      <w:pPr>
        <w:tabs>
          <w:tab w:val="num" w:pos="780"/>
        </w:tabs>
        <w:ind w:left="780" w:hanging="4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6A57B2"/>
    <w:multiLevelType w:val="singleLevel"/>
    <w:tmpl w:val="75CA505C"/>
    <w:lvl w:ilvl="0">
      <w:numFmt w:val="none"/>
      <w:lvlText w:val=""/>
      <w:legacy w:legacy="1" w:legacySpace="0" w:legacyIndent="360"/>
      <w:lvlJc w:val="left"/>
      <w:pPr>
        <w:ind w:left="360" w:hanging="360"/>
      </w:pPr>
      <w:rPr>
        <w:rFonts w:ascii="Wingdings" w:hAnsi="Wingdings" w:hint="default"/>
        <w:sz w:val="24"/>
      </w:rPr>
    </w:lvl>
  </w:abstractNum>
  <w:abstractNum w:abstractNumId="13" w15:restartNumberingAfterBreak="0">
    <w:nsid w:val="3DD13067"/>
    <w:multiLevelType w:val="hybridMultilevel"/>
    <w:tmpl w:val="34A63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94313"/>
    <w:multiLevelType w:val="hybridMultilevel"/>
    <w:tmpl w:val="A4B8A0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1B7329"/>
    <w:multiLevelType w:val="hybridMultilevel"/>
    <w:tmpl w:val="8452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61ABB"/>
    <w:multiLevelType w:val="singleLevel"/>
    <w:tmpl w:val="75CA505C"/>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51D52093"/>
    <w:multiLevelType w:val="singleLevel"/>
    <w:tmpl w:val="75CA505C"/>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535D5978"/>
    <w:multiLevelType w:val="hybridMultilevel"/>
    <w:tmpl w:val="55E2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93EB4"/>
    <w:multiLevelType w:val="hybridMultilevel"/>
    <w:tmpl w:val="9F145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7C4DEF"/>
    <w:multiLevelType w:val="singleLevel"/>
    <w:tmpl w:val="75CA505C"/>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6DEB2A90"/>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051112F"/>
    <w:multiLevelType w:val="hybridMultilevel"/>
    <w:tmpl w:val="B72A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525E18"/>
    <w:multiLevelType w:val="singleLevel"/>
    <w:tmpl w:val="75CA505C"/>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7B93055C"/>
    <w:multiLevelType w:val="singleLevel"/>
    <w:tmpl w:val="75CA505C"/>
    <w:lvl w:ilvl="0">
      <w:numFmt w:val="none"/>
      <w:lvlText w:val=""/>
      <w:legacy w:legacy="1" w:legacySpace="0" w:legacyIndent="360"/>
      <w:lvlJc w:val="left"/>
      <w:pPr>
        <w:ind w:left="360" w:hanging="360"/>
      </w:pPr>
      <w:rPr>
        <w:rFonts w:ascii="Wingdings" w:hAnsi="Wingdings" w:hint="default"/>
        <w:sz w:val="24"/>
      </w:rPr>
    </w:lvl>
  </w:abstractNum>
  <w:num w:numId="1" w16cid:durableId="1805537104">
    <w:abstractNumId w:val="5"/>
  </w:num>
  <w:num w:numId="2" w16cid:durableId="901254545">
    <w:abstractNumId w:val="11"/>
  </w:num>
  <w:num w:numId="3" w16cid:durableId="1809277092">
    <w:abstractNumId w:val="7"/>
  </w:num>
  <w:num w:numId="4" w16cid:durableId="1560553254">
    <w:abstractNumId w:val="3"/>
  </w:num>
  <w:num w:numId="5" w16cid:durableId="2104035207">
    <w:abstractNumId w:val="2"/>
  </w:num>
  <w:num w:numId="6" w16cid:durableId="834414676">
    <w:abstractNumId w:val="21"/>
  </w:num>
  <w:num w:numId="7" w16cid:durableId="1880431922">
    <w:abstractNumId w:val="1"/>
  </w:num>
  <w:num w:numId="8" w16cid:durableId="280500091">
    <w:abstractNumId w:val="9"/>
  </w:num>
  <w:num w:numId="9" w16cid:durableId="1623657230">
    <w:abstractNumId w:val="13"/>
  </w:num>
  <w:num w:numId="10" w16cid:durableId="16318765">
    <w:abstractNumId w:val="24"/>
  </w:num>
  <w:num w:numId="11" w16cid:durableId="1851985746">
    <w:abstractNumId w:val="12"/>
  </w:num>
  <w:num w:numId="12" w16cid:durableId="838499942">
    <w:abstractNumId w:val="6"/>
  </w:num>
  <w:num w:numId="13" w16cid:durableId="1874421003">
    <w:abstractNumId w:val="20"/>
  </w:num>
  <w:num w:numId="14" w16cid:durableId="1081296158">
    <w:abstractNumId w:val="10"/>
  </w:num>
  <w:num w:numId="15" w16cid:durableId="170267389">
    <w:abstractNumId w:val="23"/>
  </w:num>
  <w:num w:numId="16" w16cid:durableId="1704288039">
    <w:abstractNumId w:val="17"/>
  </w:num>
  <w:num w:numId="17" w16cid:durableId="666320507">
    <w:abstractNumId w:val="8"/>
  </w:num>
  <w:num w:numId="18" w16cid:durableId="937560447">
    <w:abstractNumId w:val="16"/>
  </w:num>
  <w:num w:numId="19" w16cid:durableId="1868592752">
    <w:abstractNumId w:val="4"/>
  </w:num>
  <w:num w:numId="20" w16cid:durableId="19137085">
    <w:abstractNumId w:val="19"/>
  </w:num>
  <w:num w:numId="21" w16cid:durableId="1946184589">
    <w:abstractNumId w:val="15"/>
  </w:num>
  <w:num w:numId="22" w16cid:durableId="587425415">
    <w:abstractNumId w:val="14"/>
  </w:num>
  <w:num w:numId="23" w16cid:durableId="658004663">
    <w:abstractNumId w:val="18"/>
  </w:num>
  <w:num w:numId="24" w16cid:durableId="749888924">
    <w:abstractNumId w:val="22"/>
  </w:num>
  <w:num w:numId="25" w16cid:durableId="98890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FB"/>
    <w:rsid w:val="000E1671"/>
    <w:rsid w:val="0014348C"/>
    <w:rsid w:val="001754C4"/>
    <w:rsid w:val="001F4F17"/>
    <w:rsid w:val="002028EB"/>
    <w:rsid w:val="00230F21"/>
    <w:rsid w:val="00256958"/>
    <w:rsid w:val="0026363D"/>
    <w:rsid w:val="002D0DAC"/>
    <w:rsid w:val="003A4244"/>
    <w:rsid w:val="00413026"/>
    <w:rsid w:val="004264F7"/>
    <w:rsid w:val="00443B98"/>
    <w:rsid w:val="00451143"/>
    <w:rsid w:val="004548FB"/>
    <w:rsid w:val="00561B60"/>
    <w:rsid w:val="005634BB"/>
    <w:rsid w:val="005975DB"/>
    <w:rsid w:val="005A1D72"/>
    <w:rsid w:val="005A52E3"/>
    <w:rsid w:val="00600C18"/>
    <w:rsid w:val="00641DDF"/>
    <w:rsid w:val="00641FB4"/>
    <w:rsid w:val="00660DE6"/>
    <w:rsid w:val="00697739"/>
    <w:rsid w:val="006F5DE6"/>
    <w:rsid w:val="007D5932"/>
    <w:rsid w:val="008362B9"/>
    <w:rsid w:val="008A6805"/>
    <w:rsid w:val="0090470D"/>
    <w:rsid w:val="00947C2A"/>
    <w:rsid w:val="00960F31"/>
    <w:rsid w:val="00973984"/>
    <w:rsid w:val="009A69BF"/>
    <w:rsid w:val="009B51E6"/>
    <w:rsid w:val="00BF18AE"/>
    <w:rsid w:val="00D64155"/>
    <w:rsid w:val="00DC577B"/>
    <w:rsid w:val="00F04D9C"/>
    <w:rsid w:val="00F07D99"/>
    <w:rsid w:val="00F40392"/>
    <w:rsid w:val="00FD6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F43D67"/>
  <w15:docId w15:val="{F236ED6F-6B58-499C-8222-B967A376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548FB"/>
    <w:pPr>
      <w:spacing w:after="0" w:line="24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548FB"/>
    <w:rPr>
      <w:rFonts w:ascii="Times New Roman" w:eastAsia="Times New Roman" w:hAnsi="Times New Roman" w:cs="Times New Roman"/>
      <w:sz w:val="24"/>
      <w:szCs w:val="24"/>
    </w:rPr>
  </w:style>
  <w:style w:type="paragraph" w:customStyle="1" w:styleId="DefaultText">
    <w:name w:val="Default Text"/>
    <w:basedOn w:val="Normal"/>
    <w:rsid w:val="004548FB"/>
    <w:pPr>
      <w:spacing w:after="0" w:line="240" w:lineRule="auto"/>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4548FB"/>
    <w:pPr>
      <w:spacing w:after="120" w:line="480" w:lineRule="auto"/>
      <w:ind w:left="283"/>
    </w:pPr>
  </w:style>
  <w:style w:type="character" w:customStyle="1" w:styleId="BodyTextIndent2Char">
    <w:name w:val="Body Text Indent 2 Char"/>
    <w:basedOn w:val="DefaultParagraphFont"/>
    <w:link w:val="BodyTextIndent2"/>
    <w:uiPriority w:val="99"/>
    <w:semiHidden/>
    <w:rsid w:val="004548FB"/>
  </w:style>
  <w:style w:type="paragraph" w:customStyle="1" w:styleId="Default">
    <w:name w:val="Default"/>
    <w:rsid w:val="0090470D"/>
    <w:pPr>
      <w:autoSpaceDE w:val="0"/>
      <w:autoSpaceDN w:val="0"/>
      <w:adjustRightInd w:val="0"/>
      <w:spacing w:after="0" w:line="240" w:lineRule="auto"/>
    </w:pPr>
    <w:rPr>
      <w:rFonts w:ascii="Wingdings" w:hAnsi="Wingdings" w:cs="Wingdings"/>
      <w:color w:val="000000"/>
      <w:sz w:val="24"/>
      <w:szCs w:val="24"/>
    </w:rPr>
  </w:style>
  <w:style w:type="paragraph" w:styleId="ListParagraph">
    <w:name w:val="List Paragraph"/>
    <w:basedOn w:val="Normal"/>
    <w:uiPriority w:val="34"/>
    <w:qFormat/>
    <w:rsid w:val="0090470D"/>
    <w:pPr>
      <w:ind w:left="720"/>
      <w:contextualSpacing/>
    </w:pPr>
  </w:style>
  <w:style w:type="paragraph" w:styleId="NoSpacing">
    <w:name w:val="No Spacing"/>
    <w:link w:val="NoSpacingChar"/>
    <w:uiPriority w:val="1"/>
    <w:qFormat/>
    <w:rsid w:val="0090470D"/>
    <w:pPr>
      <w:spacing w:after="0" w:line="240" w:lineRule="auto"/>
    </w:pPr>
  </w:style>
  <w:style w:type="paragraph" w:styleId="Header">
    <w:name w:val="header"/>
    <w:basedOn w:val="Normal"/>
    <w:link w:val="HeaderChar"/>
    <w:uiPriority w:val="99"/>
    <w:unhideWhenUsed/>
    <w:rsid w:val="00175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4C4"/>
  </w:style>
  <w:style w:type="paragraph" w:styleId="Footer">
    <w:name w:val="footer"/>
    <w:basedOn w:val="Normal"/>
    <w:link w:val="FooterChar"/>
    <w:uiPriority w:val="99"/>
    <w:unhideWhenUsed/>
    <w:rsid w:val="00175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4C4"/>
  </w:style>
  <w:style w:type="character" w:customStyle="1" w:styleId="NoSpacingChar">
    <w:name w:val="No Spacing Char"/>
    <w:basedOn w:val="DefaultParagraphFont"/>
    <w:link w:val="NoSpacing"/>
    <w:uiPriority w:val="1"/>
    <w:rsid w:val="001754C4"/>
  </w:style>
  <w:style w:type="paragraph" w:styleId="BalloonText">
    <w:name w:val="Balloon Text"/>
    <w:basedOn w:val="Normal"/>
    <w:link w:val="BalloonTextChar"/>
    <w:uiPriority w:val="99"/>
    <w:semiHidden/>
    <w:unhideWhenUsed/>
    <w:rsid w:val="00175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4C4"/>
    <w:rPr>
      <w:rFonts w:ascii="Tahoma" w:hAnsi="Tahoma" w:cs="Tahoma"/>
      <w:sz w:val="16"/>
      <w:szCs w:val="16"/>
    </w:rPr>
  </w:style>
  <w:style w:type="paragraph" w:styleId="NormalWeb">
    <w:name w:val="Normal (Web)"/>
    <w:basedOn w:val="Normal"/>
    <w:uiPriority w:val="99"/>
    <w:unhideWhenUsed/>
    <w:rsid w:val="003A42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76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akps.org.uk/wp-content/themes/Minimal/images/new-logo.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2021-02-12T00:00:00</PublishDate>
  <Abstract>The policy has been created using the national curriculum guidelines published September 2013.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History policy</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policy</dc:title>
  <dc:subject>Updated 2014 in line with new curriculum</dc:subject>
  <dc:creator>O’Neill</dc:creator>
  <cp:lastModifiedBy>Stacey Usher</cp:lastModifiedBy>
  <cp:revision>3</cp:revision>
  <dcterms:created xsi:type="dcterms:W3CDTF">2025-11-07T20:19:00Z</dcterms:created>
  <dcterms:modified xsi:type="dcterms:W3CDTF">2026-03-18T11:35:00Z</dcterms:modified>
</cp:coreProperties>
</file>